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F93" w:rsidRPr="00DB4F93" w:rsidRDefault="00DB4F93" w:rsidP="00DB4F93">
      <w:pPr>
        <w:jc w:val="left"/>
        <w:rPr>
          <w:rFonts w:asciiTheme="majorEastAsia" w:eastAsiaTheme="majorEastAsia" w:hAnsiTheme="majorEastAsia"/>
          <w:sz w:val="28"/>
          <w:szCs w:val="28"/>
        </w:rPr>
      </w:pPr>
      <w:r w:rsidRPr="00DB4F93">
        <w:rPr>
          <w:rFonts w:asciiTheme="majorEastAsia" w:eastAsiaTheme="majorEastAsia" w:hAnsiTheme="majorEastAsia" w:hint="eastAsia"/>
          <w:sz w:val="28"/>
          <w:szCs w:val="28"/>
        </w:rPr>
        <w:t>附件4-1</w:t>
      </w:r>
    </w:p>
    <w:p w:rsidR="005B1669" w:rsidRPr="00DB4F93" w:rsidRDefault="00DB4F93" w:rsidP="00DB4F93">
      <w:pPr>
        <w:jc w:val="center"/>
        <w:rPr>
          <w:rFonts w:ascii="黑体" w:eastAsia="黑体" w:hAnsi="黑体"/>
          <w:sz w:val="30"/>
          <w:szCs w:val="30"/>
        </w:rPr>
      </w:pPr>
      <w:r w:rsidRPr="00DB4F93">
        <w:rPr>
          <w:rFonts w:ascii="黑体" w:eastAsia="黑体" w:hAnsi="黑体" w:hint="eastAsia"/>
          <w:sz w:val="30"/>
          <w:szCs w:val="30"/>
        </w:rPr>
        <w:t>河北大学本科专业评估支撑材料目录</w:t>
      </w:r>
    </w:p>
    <w:p w:rsidR="00DB4F93" w:rsidRPr="00DB4F93" w:rsidRDefault="00DB4F93" w:rsidP="00DB4F93">
      <w:pPr>
        <w:jc w:val="center"/>
        <w:rPr>
          <w:rFonts w:ascii="黑体" w:eastAsia="黑体" w:hAnsi="黑体"/>
          <w:sz w:val="30"/>
          <w:szCs w:val="30"/>
        </w:rPr>
      </w:pPr>
      <w:r w:rsidRPr="00DB4F93">
        <w:rPr>
          <w:rFonts w:ascii="黑体" w:eastAsia="黑体" w:hAnsi="黑体" w:hint="eastAsia"/>
          <w:sz w:val="30"/>
          <w:szCs w:val="30"/>
        </w:rPr>
        <w:t>（文、理、工科）</w:t>
      </w:r>
    </w:p>
    <w:p w:rsidR="00FC6806" w:rsidRDefault="00FC6806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</w:p>
    <w:p w:rsidR="00DB4F93" w:rsidRDefault="00FC6806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 w:rsidRPr="00FC6806">
        <w:rPr>
          <w:rFonts w:asciiTheme="minorEastAsia" w:hAnsiTheme="minorEastAsia" w:hint="eastAsia"/>
          <w:sz w:val="28"/>
          <w:szCs w:val="28"/>
        </w:rPr>
        <w:t>1.专业自评报告</w:t>
      </w:r>
    </w:p>
    <w:p w:rsidR="003806E8" w:rsidRPr="00FC6806" w:rsidRDefault="003806E8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2.河北大学本科专业评估数据</w:t>
      </w:r>
      <w:r w:rsidR="00B17E65">
        <w:rPr>
          <w:rFonts w:asciiTheme="minorEastAsia" w:hAnsiTheme="minorEastAsia" w:hint="eastAsia"/>
          <w:sz w:val="28"/>
          <w:szCs w:val="28"/>
        </w:rPr>
        <w:t>分析</w:t>
      </w:r>
      <w:r>
        <w:rPr>
          <w:rFonts w:asciiTheme="minorEastAsia" w:hAnsiTheme="minorEastAsia" w:hint="eastAsia"/>
          <w:sz w:val="28"/>
          <w:szCs w:val="28"/>
        </w:rPr>
        <w:t>报告</w:t>
      </w:r>
    </w:p>
    <w:p w:rsidR="00FC6806" w:rsidRPr="00FC6806" w:rsidRDefault="003806E8" w:rsidP="003806E8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 w:rsidR="00FC6806" w:rsidRPr="00FC6806">
        <w:rPr>
          <w:rFonts w:asciiTheme="minorEastAsia" w:hAnsiTheme="minorEastAsia" w:hint="eastAsia"/>
          <w:sz w:val="28"/>
          <w:szCs w:val="28"/>
        </w:rPr>
        <w:t>.专业人才培养方案；专业人才培养方案论证的过程材料</w:t>
      </w:r>
    </w:p>
    <w:p w:rsidR="00FC6806" w:rsidRDefault="003806E8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 w:rsidR="00FC6806" w:rsidRPr="00FC6806">
        <w:rPr>
          <w:rFonts w:asciiTheme="minorEastAsia" w:hAnsiTheme="minorEastAsia" w:hint="eastAsia"/>
          <w:sz w:val="28"/>
          <w:szCs w:val="28"/>
        </w:rPr>
        <w:t>.</w:t>
      </w:r>
      <w:r w:rsidR="00FC6806">
        <w:rPr>
          <w:rFonts w:asciiTheme="minorEastAsia" w:hAnsiTheme="minorEastAsia" w:hint="eastAsia"/>
          <w:sz w:val="28"/>
          <w:szCs w:val="28"/>
        </w:rPr>
        <w:t>专业培养目标定期评价制度与执行情况材料</w:t>
      </w:r>
    </w:p>
    <w:p w:rsidR="00FC6806" w:rsidRDefault="003806E8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 w:rsidR="00FC6806">
        <w:rPr>
          <w:rFonts w:asciiTheme="minorEastAsia" w:hAnsiTheme="minorEastAsia" w:hint="eastAsia"/>
          <w:sz w:val="28"/>
          <w:szCs w:val="28"/>
        </w:rPr>
        <w:t>.毕业要求支撑培养目标的材料</w:t>
      </w:r>
    </w:p>
    <w:p w:rsidR="00FC6806" w:rsidRDefault="00FC6806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6.学院（专业）鼓励教师投入本科教学的制度、措施和效果材料</w:t>
      </w:r>
    </w:p>
    <w:p w:rsidR="00FC6806" w:rsidRDefault="00FC6806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7.学院（专业）教师培养培训制度的制定、执行材料</w:t>
      </w:r>
    </w:p>
    <w:p w:rsidR="00FC6806" w:rsidRDefault="00FC6806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8.专业教研活动制度</w:t>
      </w:r>
      <w:r w:rsidR="0091120A">
        <w:rPr>
          <w:rFonts w:asciiTheme="minorEastAsia" w:hAnsiTheme="minorEastAsia" w:hint="eastAsia"/>
          <w:sz w:val="28"/>
          <w:szCs w:val="28"/>
        </w:rPr>
        <w:t>建立</w:t>
      </w:r>
      <w:r>
        <w:rPr>
          <w:rFonts w:asciiTheme="minorEastAsia" w:hAnsiTheme="minorEastAsia" w:hint="eastAsia"/>
          <w:sz w:val="28"/>
          <w:szCs w:val="28"/>
        </w:rPr>
        <w:t>及执行材料</w:t>
      </w:r>
    </w:p>
    <w:p w:rsidR="00FC6806" w:rsidRDefault="00FC6806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9.</w:t>
      </w:r>
      <w:r w:rsidR="0091120A">
        <w:rPr>
          <w:rFonts w:asciiTheme="minorEastAsia" w:hAnsiTheme="minorEastAsia" w:hint="eastAsia"/>
          <w:sz w:val="28"/>
          <w:szCs w:val="28"/>
        </w:rPr>
        <w:t>专业开展的</w:t>
      </w:r>
      <w:r>
        <w:rPr>
          <w:rFonts w:asciiTheme="minorEastAsia" w:hAnsiTheme="minorEastAsia" w:hint="eastAsia"/>
          <w:sz w:val="28"/>
          <w:szCs w:val="28"/>
        </w:rPr>
        <w:t>教师</w:t>
      </w:r>
      <w:r w:rsidR="0091120A">
        <w:rPr>
          <w:rFonts w:asciiTheme="minorEastAsia" w:hAnsiTheme="minorEastAsia" w:hint="eastAsia"/>
          <w:sz w:val="28"/>
          <w:szCs w:val="28"/>
        </w:rPr>
        <w:t>自我评价、学生评价、同行评价、督导评价材料</w:t>
      </w:r>
    </w:p>
    <w:p w:rsidR="0091120A" w:rsidRDefault="0091120A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10.学院（专业）师德师风建设材料</w:t>
      </w:r>
    </w:p>
    <w:p w:rsidR="0091120A" w:rsidRDefault="0091120A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11.专业建设规划</w:t>
      </w:r>
    </w:p>
    <w:p w:rsidR="0091120A" w:rsidRDefault="0091120A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12.专业综合改革材料</w:t>
      </w:r>
    </w:p>
    <w:p w:rsidR="0091120A" w:rsidRDefault="0091120A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13.课程建设规划</w:t>
      </w:r>
    </w:p>
    <w:p w:rsidR="0091120A" w:rsidRDefault="0091120A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14.课程体系合理性定期评价制度与执行材料</w:t>
      </w:r>
    </w:p>
    <w:p w:rsidR="0091120A" w:rsidRDefault="0091120A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15.必修课助教制度</w:t>
      </w:r>
      <w:r w:rsidR="00B33FD4">
        <w:rPr>
          <w:rFonts w:asciiTheme="minorEastAsia" w:hAnsiTheme="minorEastAsia" w:hint="eastAsia"/>
          <w:sz w:val="28"/>
          <w:szCs w:val="28"/>
        </w:rPr>
        <w:t>文件及执行</w:t>
      </w:r>
      <w:r>
        <w:rPr>
          <w:rFonts w:asciiTheme="minorEastAsia" w:hAnsiTheme="minorEastAsia" w:hint="eastAsia"/>
          <w:sz w:val="28"/>
          <w:szCs w:val="28"/>
        </w:rPr>
        <w:t>材料</w:t>
      </w:r>
    </w:p>
    <w:p w:rsidR="0091120A" w:rsidRDefault="00B33FD4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16.</w:t>
      </w:r>
      <w:r w:rsidR="00892C4C">
        <w:rPr>
          <w:rFonts w:asciiTheme="minorEastAsia" w:hAnsiTheme="minorEastAsia" w:hint="eastAsia"/>
          <w:sz w:val="28"/>
          <w:szCs w:val="28"/>
        </w:rPr>
        <w:t>信息技术与课程教学深度融合相关材料</w:t>
      </w:r>
    </w:p>
    <w:p w:rsidR="00B33FD4" w:rsidRDefault="00B33FD4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17.教学改革、课程考核改革相关材料</w:t>
      </w:r>
    </w:p>
    <w:p w:rsidR="00B33FD4" w:rsidRDefault="00B17E65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18.</w:t>
      </w:r>
      <w:r w:rsidR="00B33FD4">
        <w:rPr>
          <w:rFonts w:asciiTheme="minorEastAsia" w:hAnsiTheme="minorEastAsia" w:hint="eastAsia"/>
          <w:sz w:val="28"/>
          <w:szCs w:val="28"/>
        </w:rPr>
        <w:t>优质课程资源建设材料</w:t>
      </w:r>
    </w:p>
    <w:p w:rsidR="00B33FD4" w:rsidRDefault="00B33FD4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19.教材建设规划</w:t>
      </w:r>
    </w:p>
    <w:p w:rsidR="00B33FD4" w:rsidRDefault="00B17E65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20.</w:t>
      </w:r>
      <w:r w:rsidR="00493559">
        <w:rPr>
          <w:rFonts w:asciiTheme="minorEastAsia" w:hAnsiTheme="minorEastAsia" w:hint="eastAsia"/>
          <w:sz w:val="28"/>
          <w:szCs w:val="28"/>
        </w:rPr>
        <w:t>学生实习实训材料</w:t>
      </w:r>
    </w:p>
    <w:p w:rsidR="00493559" w:rsidRDefault="00493559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21.产学研协同育人相关材料</w:t>
      </w:r>
    </w:p>
    <w:p w:rsidR="00493559" w:rsidRDefault="00493559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22.实验室</w:t>
      </w:r>
      <w:r w:rsidR="00892C4C">
        <w:rPr>
          <w:rFonts w:asciiTheme="minorEastAsia" w:hAnsiTheme="minorEastAsia" w:hint="eastAsia"/>
          <w:sz w:val="28"/>
          <w:szCs w:val="28"/>
        </w:rPr>
        <w:t>向本科生</w:t>
      </w:r>
      <w:r>
        <w:rPr>
          <w:rFonts w:asciiTheme="minorEastAsia" w:hAnsiTheme="minorEastAsia" w:hint="eastAsia"/>
          <w:sz w:val="28"/>
          <w:szCs w:val="28"/>
        </w:rPr>
        <w:t>开放</w:t>
      </w:r>
      <w:r w:rsidR="00892C4C">
        <w:rPr>
          <w:rFonts w:asciiTheme="minorEastAsia" w:hAnsiTheme="minorEastAsia" w:hint="eastAsia"/>
          <w:sz w:val="28"/>
          <w:szCs w:val="28"/>
        </w:rPr>
        <w:t>相关</w:t>
      </w:r>
      <w:r>
        <w:rPr>
          <w:rFonts w:asciiTheme="minorEastAsia" w:hAnsiTheme="minorEastAsia" w:hint="eastAsia"/>
          <w:sz w:val="28"/>
          <w:szCs w:val="28"/>
        </w:rPr>
        <w:t>材料</w:t>
      </w:r>
    </w:p>
    <w:p w:rsidR="00892C4C" w:rsidRDefault="00493559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23.</w:t>
      </w:r>
      <w:r w:rsidR="00892C4C">
        <w:rPr>
          <w:rFonts w:asciiTheme="minorEastAsia" w:hAnsiTheme="minorEastAsia" w:hint="eastAsia"/>
          <w:sz w:val="28"/>
          <w:szCs w:val="28"/>
        </w:rPr>
        <w:t>学院（专业）对各教学环节（课堂教学、课程考核、毕业论文设</w:t>
      </w:r>
    </w:p>
    <w:p w:rsidR="00493559" w:rsidRDefault="00892C4C" w:rsidP="00892C4C">
      <w:pPr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计、实习实训等）进行监控的材料</w:t>
      </w:r>
    </w:p>
    <w:p w:rsidR="00892C4C" w:rsidRDefault="00892C4C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29.专业开展自我评估的相关材料</w:t>
      </w:r>
    </w:p>
    <w:p w:rsidR="00892C4C" w:rsidRDefault="00892C4C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30.学风、考风建设相关材料</w:t>
      </w:r>
    </w:p>
    <w:p w:rsidR="00892C4C" w:rsidRDefault="00892C4C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31.学院（专业）吸引优秀生源的制度、措施和效果材料</w:t>
      </w:r>
    </w:p>
    <w:p w:rsidR="00892C4C" w:rsidRDefault="00892C4C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32.学院（专业）就业指导和服务相关材料</w:t>
      </w:r>
    </w:p>
    <w:p w:rsidR="00892C4C" w:rsidRDefault="00892C4C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33.学生创业相关材料</w:t>
      </w:r>
    </w:p>
    <w:p w:rsidR="00892C4C" w:rsidRDefault="00892C4C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34.学生满意度调查材料</w:t>
      </w:r>
    </w:p>
    <w:p w:rsidR="00892C4C" w:rsidRDefault="00892C4C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35.用人单位对本专业毕业生的评价材料</w:t>
      </w:r>
    </w:p>
    <w:p w:rsidR="0059666B" w:rsidRPr="00892C4C" w:rsidRDefault="0059666B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36.体现专业特色的支撑材料</w:t>
      </w:r>
    </w:p>
    <w:sectPr w:rsidR="0059666B" w:rsidRPr="00892C4C" w:rsidSect="005B16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89D" w:rsidRDefault="008E789D" w:rsidP="00DB4F93">
      <w:r>
        <w:separator/>
      </w:r>
    </w:p>
  </w:endnote>
  <w:endnote w:type="continuationSeparator" w:id="1">
    <w:p w:rsidR="008E789D" w:rsidRDefault="008E789D" w:rsidP="00DB4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89D" w:rsidRDefault="008E789D" w:rsidP="00DB4F93">
      <w:r>
        <w:separator/>
      </w:r>
    </w:p>
  </w:footnote>
  <w:footnote w:type="continuationSeparator" w:id="1">
    <w:p w:rsidR="008E789D" w:rsidRDefault="008E789D" w:rsidP="00DB4F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4F93"/>
    <w:rsid w:val="000865E9"/>
    <w:rsid w:val="000879C6"/>
    <w:rsid w:val="00175517"/>
    <w:rsid w:val="00177B5A"/>
    <w:rsid w:val="00266A1A"/>
    <w:rsid w:val="003806E8"/>
    <w:rsid w:val="00493559"/>
    <w:rsid w:val="0059666B"/>
    <w:rsid w:val="005B1669"/>
    <w:rsid w:val="006011B9"/>
    <w:rsid w:val="00892C4C"/>
    <w:rsid w:val="008E789D"/>
    <w:rsid w:val="0091120A"/>
    <w:rsid w:val="009473D4"/>
    <w:rsid w:val="00951E13"/>
    <w:rsid w:val="00B17E65"/>
    <w:rsid w:val="00B33FD4"/>
    <w:rsid w:val="00CD3E82"/>
    <w:rsid w:val="00DB4F93"/>
    <w:rsid w:val="00EC079E"/>
    <w:rsid w:val="00FC6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6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4F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4F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4F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4F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dcterms:created xsi:type="dcterms:W3CDTF">2020-07-02T08:32:00Z</dcterms:created>
  <dcterms:modified xsi:type="dcterms:W3CDTF">2020-07-02T08:32:00Z</dcterms:modified>
</cp:coreProperties>
</file>