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1B78C">
      <w:pPr>
        <w:rPr>
          <w:rFonts w:hint="eastAsia" w:asciiTheme="minorHAnsi" w:hAnsiTheme="minorHAnsi" w:eastAsiaTheme="minorEastAsia" w:cstheme="minorBidi"/>
          <w:b/>
          <w:bCs/>
          <w:sz w:val="30"/>
          <w:szCs w:val="30"/>
          <w:lang w:val="en-US" w:eastAsia="zh-CN"/>
        </w:rPr>
      </w:pPr>
      <w:bookmarkStart w:id="0" w:name="_GoBack"/>
      <w:r>
        <w:rPr>
          <w:rFonts w:hint="eastAsia" w:asciiTheme="minorHAnsi" w:hAnsiTheme="minorHAnsi" w:eastAsiaTheme="minorEastAsia" w:cstheme="minorBidi"/>
          <w:b/>
          <w:bCs/>
          <w:sz w:val="30"/>
          <w:szCs w:val="30"/>
          <w:lang w:val="en-US" w:eastAsia="zh-CN"/>
        </w:rPr>
        <w:t>附件2</w:t>
      </w:r>
    </w:p>
    <w:bookmarkEnd w:id="0"/>
    <w:p w14:paraId="2C486EE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600"/>
        <w:jc w:val="center"/>
        <w:textAlignment w:val="auto"/>
        <w:rPr>
          <w:rFonts w:hint="eastAsia" w:ascii="楷体" w:hAnsi="楷体" w:eastAsia="楷体" w:cs="楷体"/>
          <w:b/>
          <w:bCs/>
          <w:kern w:val="2"/>
          <w:sz w:val="36"/>
          <w:szCs w:val="36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6"/>
          <w:szCs w:val="36"/>
          <w:lang w:val="en-US" w:eastAsia="zh-CN" w:bidi="ar-SA"/>
        </w:rPr>
        <w:t>本科生毕业论文（设计）常见问题汇总</w:t>
      </w:r>
    </w:p>
    <w:p w14:paraId="323D9D16">
      <w:pPr>
        <w:pStyle w:val="4"/>
        <w:spacing w:line="360" w:lineRule="auto"/>
        <w:ind w:firstLine="600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论文质量方面</w:t>
      </w:r>
    </w:p>
    <w:p w14:paraId="50775785">
      <w:pPr>
        <w:pStyle w:val="4"/>
        <w:spacing w:line="360" w:lineRule="auto"/>
        <w:ind w:firstLine="600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1）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论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文选题与专业契合度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较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低，尤其是工科专业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毕业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论文多、设计少，选题与专业的工程实际问题结合不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够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紧密，企业或行业专家参与度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相对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较低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与专业认证要求的“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选题结合本专业工程实际问题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”要求还有一定差距。</w:t>
      </w:r>
    </w:p>
    <w:p w14:paraId="6C27C141">
      <w:pPr>
        <w:pStyle w:val="4"/>
        <w:spacing w:line="360" w:lineRule="auto"/>
        <w:ind w:firstLine="600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（2）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论文内容与题目关联度低，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个别论文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正文缺乏研究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学术性、逻辑性和科学性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较差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个别论文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结构不完整，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缺少总结与展望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</w:p>
    <w:p w14:paraId="137D44C6">
      <w:pPr>
        <w:pStyle w:val="4"/>
        <w:spacing w:line="360" w:lineRule="auto"/>
        <w:ind w:firstLine="6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个别论文存在表格、公式、图片、字体、行间距、参考文献等不统一、不规范现象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</w:p>
    <w:p w14:paraId="59B53EA2">
      <w:pPr>
        <w:ind w:firstLine="643" w:firstLineChars="200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论文管理方面</w:t>
      </w:r>
    </w:p>
    <w:p w14:paraId="2400F8A1">
      <w:pPr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1）个别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  <w:t>过程管理文件中签字不规范，有少签、错签现象；部分表格中个人信息（职称、学历、联系方式）部分未填写；部分毕业论文成绩评定表中，指导教师评分表未评分，答辩委员会未签字、盖章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</w:p>
    <w:p w14:paraId="7F59C6F8">
      <w:pPr>
        <w:ind w:firstLine="640" w:firstLineChars="200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2）有些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  <w:t>论文指导记录填写简单，未能体现指导过程。</w:t>
      </w:r>
    </w:p>
    <w:p w14:paraId="3CAE8392">
      <w:pPr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3）个别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答辩记录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中所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提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问题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与专业、论文内容契合度较低，学生回答简单；个别学院答辩记录表只有指导老师对论文的意见，缺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少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学生与教师间答辩过程内容；个别论文答辩记录只有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两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个问题，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未达到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学校“至少三个问题”的基本要求。</w:t>
      </w:r>
    </w:p>
    <w:p w14:paraId="160DCBFF">
      <w:pPr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4）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个别学院的论文答辩小组意见雷同，没有针对具体学生或论文给出评价，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缺乏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区分度。</w:t>
      </w:r>
    </w:p>
    <w:p w14:paraId="3F7DB9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E91B72"/>
    <w:rsid w:val="0BC951E4"/>
    <w:rsid w:val="38EA4F8B"/>
    <w:rsid w:val="46E91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493</Words>
  <Characters>495</Characters>
  <Lines>0</Lines>
  <Paragraphs>0</Paragraphs>
  <TotalTime>2</TotalTime>
  <ScaleCrop>false</ScaleCrop>
  <LinksUpToDate>false</LinksUpToDate>
  <CharactersWithSpaces>495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2025-09-12T08:15:00Z</dcterms:created>
  <dc:creator>甘恒志</dc:creator>
  <cp:lastModifiedBy>甘恒志</cp:lastModifiedBy>
  <dcterms:modified xsi:type="dcterms:W3CDTF">2025-09-15T01:42:46Z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7A5F38A38BB94EB382919A0DAFB20A56_13</vt:lpwstr>
  </property>
  <property fmtid="{D5CDD505-2E9C-101B-9397-08002B2CF9AE}" pid="4" name="KSOTemplateDocerSaveRecord">
    <vt:lpwstr>eyJoZGlkIjoiODY3MGM2ZDRjMGI1ZmNhYmFkNzEyNmE4NmEyMzFiMGMiLCJ1c2VySWQiOiI1MDg3MDMwNTIifQ==</vt:lpwstr>
  </property>
</Properties>
</file>