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172EF">
      <w:pPr>
        <w:adjustRightInd/>
        <w:jc w:val="center"/>
        <w:rPr>
          <w:rFonts w:ascii="黑体" w:hAnsi="宋体" w:eastAsia="黑体"/>
          <w:bCs/>
          <w:sz w:val="30"/>
          <w:szCs w:val="30"/>
        </w:rPr>
      </w:pPr>
      <w:r>
        <w:rPr>
          <w:rFonts w:hint="eastAsia" w:ascii="黑体" w:hAnsi="宋体" w:eastAsia="黑体"/>
          <w:bCs/>
          <w:sz w:val="30"/>
          <w:szCs w:val="30"/>
        </w:rPr>
        <w:t>河北大学本科生毕业论文（设计）质量评价表</w:t>
      </w:r>
    </w:p>
    <w:p w14:paraId="60893717">
      <w:pPr>
        <w:adjustRightInd/>
        <w:spacing w:after="0"/>
        <w:rPr>
          <w:rFonts w:ascii="黑体" w:hAnsi="宋体" w:eastAsia="黑体"/>
          <w:bCs/>
          <w:sz w:val="21"/>
          <w:szCs w:val="21"/>
        </w:rPr>
      </w:pPr>
      <w:r>
        <w:rPr>
          <w:rFonts w:hint="eastAsia" w:ascii="黑体" w:hAnsi="宋体" w:eastAsia="黑体"/>
          <w:bCs/>
          <w:sz w:val="21"/>
          <w:szCs w:val="21"/>
        </w:rPr>
        <w:t>毕业论文（设计）题目：</w:t>
      </w:r>
    </w:p>
    <w:p w14:paraId="1CD84FFC">
      <w:pPr>
        <w:adjustRightInd/>
        <w:spacing w:after="0"/>
        <w:rPr>
          <w:rFonts w:ascii="黑体" w:hAnsi="宋体" w:eastAsia="黑体"/>
          <w:bCs/>
          <w:sz w:val="21"/>
          <w:szCs w:val="21"/>
        </w:rPr>
      </w:pPr>
      <w:r>
        <w:rPr>
          <w:rFonts w:hint="eastAsia" w:ascii="黑体" w:hAnsi="宋体" w:eastAsia="黑体"/>
          <w:bCs/>
          <w:sz w:val="21"/>
          <w:szCs w:val="21"/>
        </w:rPr>
        <w:t>学生姓名：                                                专业：                                    年级：</w:t>
      </w:r>
    </w:p>
    <w:tbl>
      <w:tblPr>
        <w:tblStyle w:val="9"/>
        <w:tblW w:w="14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1560"/>
        <w:gridCol w:w="2061"/>
        <w:gridCol w:w="3126"/>
        <w:gridCol w:w="1325"/>
        <w:gridCol w:w="975"/>
        <w:gridCol w:w="3711"/>
      </w:tblGrid>
      <w:tr w14:paraId="5EFB9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3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8ADFD">
            <w:pPr>
              <w:adjustRightInd/>
              <w:spacing w:after="0"/>
              <w:jc w:val="center"/>
              <w:rPr>
                <w:rFonts w:ascii="黑体" w:hAnsi="宋体" w:eastAsia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 w:val="21"/>
                <w:szCs w:val="21"/>
              </w:rPr>
              <w:t>评估指标</w:t>
            </w:r>
          </w:p>
        </w:tc>
        <w:tc>
          <w:tcPr>
            <w:tcW w:w="51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0273E3">
            <w:pPr>
              <w:adjustRightInd/>
              <w:spacing w:after="0"/>
              <w:ind w:firstLine="422" w:firstLineChars="200"/>
              <w:jc w:val="center"/>
              <w:rPr>
                <w:rFonts w:ascii="黑体" w:hAnsi="宋体" w:eastAsia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4DD2A2">
            <w:pPr>
              <w:adjustRightInd/>
              <w:spacing w:after="0"/>
              <w:jc w:val="center"/>
              <w:rPr>
                <w:rFonts w:ascii="黑体" w:hAnsi="宋体" w:eastAsia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 w:val="21"/>
                <w:szCs w:val="21"/>
              </w:rPr>
              <w:t>分值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58BF55">
            <w:pPr>
              <w:adjustRightInd/>
              <w:spacing w:after="0"/>
              <w:jc w:val="center"/>
              <w:rPr>
                <w:rFonts w:ascii="黑体" w:hAnsi="宋体" w:eastAsia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 w:val="21"/>
                <w:szCs w:val="21"/>
              </w:rPr>
              <w:t>评分</w:t>
            </w:r>
          </w:p>
        </w:tc>
        <w:tc>
          <w:tcPr>
            <w:tcW w:w="37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CB69EE">
            <w:pPr>
              <w:spacing w:after="0"/>
              <w:jc w:val="center"/>
              <w:rPr>
                <w:rFonts w:ascii="黑体" w:hAnsi="宋体" w:eastAsia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 w:val="21"/>
                <w:szCs w:val="21"/>
              </w:rPr>
              <w:t>评估意见（优点、问题和改进建议）</w:t>
            </w:r>
          </w:p>
        </w:tc>
      </w:tr>
      <w:tr w14:paraId="0FB96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6F4C1">
            <w:pPr>
              <w:adjustRightInd/>
              <w:spacing w:after="0"/>
              <w:jc w:val="center"/>
              <w:rPr>
                <w:rFonts w:ascii="黑体" w:hAnsi="宋体" w:eastAsia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 w:val="21"/>
                <w:szCs w:val="21"/>
              </w:rPr>
              <w:t>一级指标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C9A0">
            <w:pPr>
              <w:adjustRightInd/>
              <w:spacing w:after="0"/>
              <w:jc w:val="center"/>
              <w:rPr>
                <w:rFonts w:ascii="黑体" w:hAnsi="宋体" w:eastAsia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 w:val="21"/>
                <w:szCs w:val="21"/>
              </w:rPr>
              <w:t>二级指标</w:t>
            </w:r>
          </w:p>
        </w:tc>
        <w:tc>
          <w:tcPr>
            <w:tcW w:w="518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28825">
            <w:pPr>
              <w:adjustRightInd/>
              <w:spacing w:after="0"/>
              <w:ind w:firstLine="482" w:firstLineChars="200"/>
              <w:jc w:val="center"/>
              <w:rPr>
                <w:rFonts w:ascii="黑体" w:hAnsi="宋体" w:eastAsia="黑体"/>
                <w:b/>
                <w:bCs/>
                <w:sz w:val="24"/>
              </w:rPr>
            </w:pPr>
          </w:p>
        </w:tc>
        <w:tc>
          <w:tcPr>
            <w:tcW w:w="13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54FC7">
            <w:pPr>
              <w:adjustRightInd/>
              <w:spacing w:after="0"/>
              <w:jc w:val="center"/>
              <w:rPr>
                <w:rFonts w:ascii="黑体" w:hAnsi="宋体" w:eastAsia="黑体"/>
                <w:b/>
                <w:bCs/>
                <w:sz w:val="24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2CEE">
            <w:pPr>
              <w:adjustRightInd/>
              <w:spacing w:after="0"/>
              <w:jc w:val="center"/>
              <w:rPr>
                <w:rFonts w:ascii="黑体" w:hAnsi="宋体" w:eastAsia="黑体"/>
                <w:b/>
                <w:bCs/>
                <w:sz w:val="24"/>
              </w:rPr>
            </w:pPr>
          </w:p>
        </w:tc>
        <w:tc>
          <w:tcPr>
            <w:tcW w:w="3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2E82D">
            <w:pPr>
              <w:adjustRightInd/>
              <w:spacing w:after="0"/>
              <w:jc w:val="center"/>
              <w:rPr>
                <w:rFonts w:ascii="黑体" w:hAnsi="宋体" w:eastAsia="黑体"/>
                <w:b/>
                <w:bCs/>
                <w:sz w:val="24"/>
              </w:rPr>
            </w:pPr>
          </w:p>
        </w:tc>
      </w:tr>
      <w:tr w14:paraId="548AE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  <w:jc w:val="center"/>
        </w:trPr>
        <w:tc>
          <w:tcPr>
            <w:tcW w:w="14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23518F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选  题</w:t>
            </w:r>
          </w:p>
          <w:p w14:paraId="333E8F58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（20分）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7A4CC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选题质量</w:t>
            </w:r>
          </w:p>
        </w:tc>
        <w:tc>
          <w:tcPr>
            <w:tcW w:w="5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F11AF">
            <w:pPr>
              <w:spacing w:after="0" w:line="220" w:lineRule="exact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选题符合专业培养目标的要求，能够达到专业综合训练目的。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E37B7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10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89A9E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</w:p>
        </w:tc>
        <w:tc>
          <w:tcPr>
            <w:tcW w:w="37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74DD7A">
            <w:pPr>
              <w:adjustRightInd/>
              <w:spacing w:after="0" w:line="220" w:lineRule="exact"/>
              <w:rPr>
                <w:rFonts w:ascii="楷体_GB2312" w:hAnsi="宋体" w:eastAsia="楷体_GB2312"/>
                <w:sz w:val="18"/>
                <w:szCs w:val="18"/>
              </w:rPr>
            </w:pPr>
          </w:p>
        </w:tc>
      </w:tr>
      <w:tr w14:paraId="2D61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07A6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30C3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选题难易度</w:t>
            </w:r>
          </w:p>
        </w:tc>
        <w:tc>
          <w:tcPr>
            <w:tcW w:w="5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B1240">
            <w:pPr>
              <w:spacing w:after="0" w:line="220" w:lineRule="exact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毕业论文（设计）题目深度、广度和难易度适中。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D5005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10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02B2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</w:p>
        </w:tc>
        <w:tc>
          <w:tcPr>
            <w:tcW w:w="3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4876AC">
            <w:pPr>
              <w:adjustRightInd/>
              <w:spacing w:after="0" w:line="220" w:lineRule="exact"/>
              <w:rPr>
                <w:rFonts w:ascii="楷体_GB2312" w:hAnsi="宋体" w:eastAsia="楷体_GB2312"/>
                <w:sz w:val="18"/>
                <w:szCs w:val="18"/>
              </w:rPr>
            </w:pPr>
          </w:p>
        </w:tc>
      </w:tr>
      <w:tr w14:paraId="2C043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4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E961E1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篇  幅</w:t>
            </w:r>
          </w:p>
          <w:p w14:paraId="19BD918F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（20分）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1A73E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篇幅字数</w:t>
            </w:r>
          </w:p>
        </w:tc>
        <w:tc>
          <w:tcPr>
            <w:tcW w:w="5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E5F01">
            <w:pPr>
              <w:spacing w:after="0" w:line="220" w:lineRule="exact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全文8000字（含）以上（艺术学院艺术设计、动画等相关专业全文字数5000字以上）；开题报告字数不少于1500字。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F9FEC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10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1EC9E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</w:p>
        </w:tc>
        <w:tc>
          <w:tcPr>
            <w:tcW w:w="3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97B23A">
            <w:pPr>
              <w:adjustRightInd/>
              <w:spacing w:after="0" w:line="220" w:lineRule="exact"/>
              <w:ind w:firstLine="463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</w:p>
        </w:tc>
      </w:tr>
      <w:tr w14:paraId="42C3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1D010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8D497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参考文献</w:t>
            </w:r>
          </w:p>
        </w:tc>
        <w:tc>
          <w:tcPr>
            <w:tcW w:w="5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E421B">
            <w:pPr>
              <w:spacing w:after="0" w:line="220" w:lineRule="exact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参考文献10篇（含）以上，其中至少参考1篇外文文献，并完成一篇外文文献的翻译，且译文准确、文字流畅。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6607">
            <w:pPr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10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40D46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</w:p>
        </w:tc>
        <w:tc>
          <w:tcPr>
            <w:tcW w:w="3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1F20C">
            <w:pPr>
              <w:adjustRightInd/>
              <w:spacing w:after="0" w:line="220" w:lineRule="exact"/>
              <w:ind w:firstLine="463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</w:p>
        </w:tc>
      </w:tr>
      <w:tr w14:paraId="41204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  <w:jc w:val="center"/>
        </w:trPr>
        <w:tc>
          <w:tcPr>
            <w:tcW w:w="14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76AECF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写作规范</w:t>
            </w:r>
          </w:p>
          <w:p w14:paraId="6CE76C3D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（30分）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4B462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文本结构规范</w:t>
            </w:r>
          </w:p>
        </w:tc>
        <w:tc>
          <w:tcPr>
            <w:tcW w:w="5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BCDEA">
            <w:pPr>
              <w:spacing w:after="0" w:line="220" w:lineRule="exact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毕业论文（设计）文本结构规范，格式统一，按封面、题目、中英文摘要、关键词、目录、正文、注释、参考文献等顺序装订整齐。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F6F44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15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6C5B2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</w:p>
        </w:tc>
        <w:tc>
          <w:tcPr>
            <w:tcW w:w="3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B520BA">
            <w:pPr>
              <w:adjustRightInd/>
              <w:spacing w:after="0" w:line="220" w:lineRule="exact"/>
              <w:ind w:firstLine="463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</w:p>
        </w:tc>
      </w:tr>
      <w:tr w14:paraId="3E15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  <w:jc w:val="center"/>
        </w:trPr>
        <w:tc>
          <w:tcPr>
            <w:tcW w:w="14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96195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99144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内容撰写规范</w:t>
            </w:r>
          </w:p>
        </w:tc>
        <w:tc>
          <w:tcPr>
            <w:tcW w:w="5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9F677">
            <w:pPr>
              <w:spacing w:after="0" w:line="220" w:lineRule="exact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毕业论文（设计）各部分内容符合《河北大学本科生毕业论文（设计）撰写规范》要求，行文表述规范准确，文字通顺流畅，打印工整。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DDF3E">
            <w:pPr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15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1FA62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</w:p>
        </w:tc>
        <w:tc>
          <w:tcPr>
            <w:tcW w:w="3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F0365E">
            <w:pPr>
              <w:adjustRightInd/>
              <w:spacing w:after="0" w:line="220" w:lineRule="exact"/>
              <w:ind w:firstLine="463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</w:p>
        </w:tc>
      </w:tr>
      <w:tr w14:paraId="653B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0698C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能力水平</w:t>
            </w:r>
          </w:p>
          <w:p w14:paraId="5EEA0747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（20分）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200DC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能力水平</w:t>
            </w:r>
          </w:p>
        </w:tc>
        <w:tc>
          <w:tcPr>
            <w:tcW w:w="5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5C6C9">
            <w:pPr>
              <w:adjustRightInd/>
              <w:spacing w:after="0" w:line="220" w:lineRule="exact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毕业论文（设计）反映出学生具有非常强的综合运用知识、查阅文献资料、研究方案设计、研究方法和手段运用及外文应用等方面的能力水平。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134BA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2CD41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</w:p>
        </w:tc>
        <w:tc>
          <w:tcPr>
            <w:tcW w:w="3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6CD31C">
            <w:pPr>
              <w:adjustRightInd/>
              <w:spacing w:after="0" w:line="220" w:lineRule="exact"/>
              <w:ind w:firstLine="463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</w:p>
        </w:tc>
      </w:tr>
      <w:tr w14:paraId="09B74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D547B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成果价值</w:t>
            </w:r>
          </w:p>
          <w:p w14:paraId="2577E522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（10分）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84013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成果价值</w:t>
            </w:r>
          </w:p>
        </w:tc>
        <w:tc>
          <w:tcPr>
            <w:tcW w:w="5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8C7DD">
            <w:pPr>
              <w:adjustRightInd/>
              <w:spacing w:after="0" w:line="220" w:lineRule="exact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毕业论文（设计）具有一定的理论或实际应用价值。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85D99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10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D99F2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</w:p>
        </w:tc>
        <w:tc>
          <w:tcPr>
            <w:tcW w:w="3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5C2C3D">
            <w:pPr>
              <w:adjustRightInd/>
              <w:spacing w:after="0" w:line="220" w:lineRule="exact"/>
              <w:ind w:firstLine="463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</w:p>
        </w:tc>
      </w:tr>
      <w:tr w14:paraId="2AE9F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3A20D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b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b/>
                <w:sz w:val="18"/>
                <w:szCs w:val="18"/>
              </w:rPr>
              <w:t>评价人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C070E">
            <w:pPr>
              <w:adjustRightInd/>
              <w:spacing w:after="0" w:line="220" w:lineRule="exact"/>
              <w:ind w:firstLine="361" w:firstLineChars="200"/>
              <w:jc w:val="both"/>
              <w:rPr>
                <w:rFonts w:ascii="楷体_GB2312" w:hAnsi="宋体" w:eastAsia="楷体_GB2312"/>
                <w:b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CB88">
            <w:pPr>
              <w:adjustRightInd/>
              <w:spacing w:after="0" w:line="220" w:lineRule="exact"/>
              <w:ind w:firstLine="361" w:firstLineChars="200"/>
              <w:jc w:val="both"/>
              <w:rPr>
                <w:rFonts w:ascii="楷体_GB2312" w:hAnsi="宋体" w:eastAsia="楷体_GB2312"/>
                <w:b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b/>
                <w:sz w:val="18"/>
                <w:szCs w:val="18"/>
              </w:rPr>
              <w:t>评价等级</w:t>
            </w:r>
          </w:p>
        </w:tc>
        <w:tc>
          <w:tcPr>
            <w:tcW w:w="3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63A29">
            <w:pPr>
              <w:adjustRightInd/>
              <w:spacing w:after="0" w:line="220" w:lineRule="exact"/>
              <w:jc w:val="both"/>
              <w:rPr>
                <w:rFonts w:ascii="楷体_GB2312" w:hAnsi="宋体" w:eastAsia="楷体_GB2312"/>
                <w:b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B2492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b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b/>
                <w:sz w:val="18"/>
                <w:szCs w:val="18"/>
              </w:rPr>
              <w:t>总  分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71DC2">
            <w:pPr>
              <w:adjustRightInd/>
              <w:spacing w:after="0" w:line="220" w:lineRule="exact"/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</w:p>
        </w:tc>
        <w:tc>
          <w:tcPr>
            <w:tcW w:w="3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7B40">
            <w:pPr>
              <w:adjustRightInd/>
              <w:spacing w:after="0" w:line="220" w:lineRule="exact"/>
              <w:ind w:firstLine="463"/>
              <w:jc w:val="both"/>
              <w:rPr>
                <w:rFonts w:ascii="楷体_GB2312" w:hAnsi="宋体" w:eastAsia="楷体_GB2312"/>
                <w:sz w:val="18"/>
                <w:szCs w:val="18"/>
              </w:rPr>
            </w:pPr>
          </w:p>
        </w:tc>
      </w:tr>
    </w:tbl>
    <w:p w14:paraId="11713AF0">
      <w:pPr>
        <w:wordWrap w:val="0"/>
        <w:adjustRightInd/>
        <w:spacing w:after="0" w:line="360" w:lineRule="auto"/>
        <w:jc w:val="right"/>
        <w:rPr>
          <w:rFonts w:ascii="楷体_GB2312" w:hAnsi="宋体" w:eastAsia="楷体_GB2312"/>
          <w:sz w:val="18"/>
          <w:szCs w:val="18"/>
        </w:rPr>
      </w:pPr>
      <w:r>
        <w:rPr>
          <w:rFonts w:hint="eastAsia" w:ascii="楷体_GB2312" w:hAnsi="宋体" w:eastAsia="楷体_GB2312"/>
          <w:sz w:val="18"/>
          <w:szCs w:val="18"/>
        </w:rPr>
        <w:t xml:space="preserve">  教育教学</w:t>
      </w:r>
      <w:r>
        <w:rPr>
          <w:rFonts w:hint="eastAsia" w:ascii="楷体_GB2312" w:hAnsi="宋体" w:eastAsia="楷体_GB2312"/>
          <w:sz w:val="18"/>
          <w:szCs w:val="18"/>
          <w:lang w:eastAsia="zh-CN"/>
        </w:rPr>
        <w:t>研究与教师培训促进</w:t>
      </w:r>
      <w:r>
        <w:rPr>
          <w:rFonts w:hint="eastAsia" w:ascii="楷体_GB2312" w:hAnsi="宋体" w:eastAsia="楷体_GB2312"/>
          <w:sz w:val="18"/>
          <w:szCs w:val="18"/>
        </w:rPr>
        <w:t>中心制表</w:t>
      </w:r>
    </w:p>
    <w:p w14:paraId="43813FDB">
      <w:pPr>
        <w:wordWrap w:val="0"/>
        <w:adjustRightInd/>
        <w:spacing w:after="0" w:line="360" w:lineRule="auto"/>
        <w:ind w:firstLine="463"/>
        <w:jc w:val="right"/>
        <w:rPr>
          <w:rFonts w:ascii="黑体" w:hAnsi="黑体" w:eastAsia="黑体"/>
          <w:bCs/>
          <w:sz w:val="32"/>
          <w:szCs w:val="32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bCs/>
          <w:sz w:val="28"/>
          <w:szCs w:val="28"/>
        </w:rPr>
        <w:t xml:space="preserve"> </w:t>
      </w:r>
    </w:p>
    <w:sectPr>
      <w:pgSz w:w="16838" w:h="11906" w:orient="landscape"/>
      <w:pgMar w:top="1077" w:right="1440" w:bottom="1077" w:left="1440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DY1MTBlNjEzMzAwZGFhMWY1N2Q3ZTdhMTNiNTc5NDkifQ=="/>
  </w:docVars>
  <w:rsids>
    <w:rsidRoot w:val="00D31D50"/>
    <w:rsid w:val="000128E1"/>
    <w:rsid w:val="0001555A"/>
    <w:rsid w:val="000424CE"/>
    <w:rsid w:val="000426DC"/>
    <w:rsid w:val="00047FA3"/>
    <w:rsid w:val="00071EC6"/>
    <w:rsid w:val="00077AFA"/>
    <w:rsid w:val="00077F6D"/>
    <w:rsid w:val="00084620"/>
    <w:rsid w:val="00092135"/>
    <w:rsid w:val="0009324C"/>
    <w:rsid w:val="000A6069"/>
    <w:rsid w:val="000B631B"/>
    <w:rsid w:val="000C043A"/>
    <w:rsid w:val="000C25C0"/>
    <w:rsid w:val="000C4CA5"/>
    <w:rsid w:val="000E26CD"/>
    <w:rsid w:val="000F6EC1"/>
    <w:rsid w:val="00102978"/>
    <w:rsid w:val="001141B4"/>
    <w:rsid w:val="0012480E"/>
    <w:rsid w:val="00126A19"/>
    <w:rsid w:val="00131D92"/>
    <w:rsid w:val="00132D70"/>
    <w:rsid w:val="00160E83"/>
    <w:rsid w:val="0017273F"/>
    <w:rsid w:val="00182061"/>
    <w:rsid w:val="00185825"/>
    <w:rsid w:val="00186FBE"/>
    <w:rsid w:val="00190995"/>
    <w:rsid w:val="001951B7"/>
    <w:rsid w:val="001A155C"/>
    <w:rsid w:val="001B5B5F"/>
    <w:rsid w:val="001C7913"/>
    <w:rsid w:val="001D0424"/>
    <w:rsid w:val="001F1851"/>
    <w:rsid w:val="00200ED0"/>
    <w:rsid w:val="00217383"/>
    <w:rsid w:val="00222D40"/>
    <w:rsid w:val="00225C09"/>
    <w:rsid w:val="00226956"/>
    <w:rsid w:val="00226BD5"/>
    <w:rsid w:val="002351F3"/>
    <w:rsid w:val="00246F0E"/>
    <w:rsid w:val="002572B9"/>
    <w:rsid w:val="00262D58"/>
    <w:rsid w:val="002806AA"/>
    <w:rsid w:val="002C1F70"/>
    <w:rsid w:val="002E5C64"/>
    <w:rsid w:val="00303E69"/>
    <w:rsid w:val="00311A6F"/>
    <w:rsid w:val="00316D16"/>
    <w:rsid w:val="00323B43"/>
    <w:rsid w:val="00333BAA"/>
    <w:rsid w:val="003439BF"/>
    <w:rsid w:val="00354B0A"/>
    <w:rsid w:val="00361AEB"/>
    <w:rsid w:val="00381037"/>
    <w:rsid w:val="003976FC"/>
    <w:rsid w:val="003A3748"/>
    <w:rsid w:val="003B3884"/>
    <w:rsid w:val="003B4F44"/>
    <w:rsid w:val="003D301A"/>
    <w:rsid w:val="003D37D8"/>
    <w:rsid w:val="003D71FB"/>
    <w:rsid w:val="00407E2A"/>
    <w:rsid w:val="004122C3"/>
    <w:rsid w:val="00426133"/>
    <w:rsid w:val="004315B4"/>
    <w:rsid w:val="004358AB"/>
    <w:rsid w:val="00442A8F"/>
    <w:rsid w:val="00446E0D"/>
    <w:rsid w:val="0045165F"/>
    <w:rsid w:val="0046551A"/>
    <w:rsid w:val="004706C0"/>
    <w:rsid w:val="00474379"/>
    <w:rsid w:val="0047615B"/>
    <w:rsid w:val="00492CEB"/>
    <w:rsid w:val="004958A4"/>
    <w:rsid w:val="004A3761"/>
    <w:rsid w:val="004B672B"/>
    <w:rsid w:val="004B6D1B"/>
    <w:rsid w:val="004C1009"/>
    <w:rsid w:val="004E5CB2"/>
    <w:rsid w:val="004E75D2"/>
    <w:rsid w:val="004F0CBB"/>
    <w:rsid w:val="004F2885"/>
    <w:rsid w:val="004F55B4"/>
    <w:rsid w:val="004F78CD"/>
    <w:rsid w:val="005039F0"/>
    <w:rsid w:val="0052222A"/>
    <w:rsid w:val="00532245"/>
    <w:rsid w:val="00533217"/>
    <w:rsid w:val="00557B7A"/>
    <w:rsid w:val="00570B52"/>
    <w:rsid w:val="00584B99"/>
    <w:rsid w:val="00590A46"/>
    <w:rsid w:val="00593406"/>
    <w:rsid w:val="005A0A5D"/>
    <w:rsid w:val="005B02CD"/>
    <w:rsid w:val="005B7F44"/>
    <w:rsid w:val="005C0520"/>
    <w:rsid w:val="005D5D0D"/>
    <w:rsid w:val="00603E01"/>
    <w:rsid w:val="006408E6"/>
    <w:rsid w:val="00656811"/>
    <w:rsid w:val="0066571E"/>
    <w:rsid w:val="00670648"/>
    <w:rsid w:val="00673CEF"/>
    <w:rsid w:val="006805CC"/>
    <w:rsid w:val="006855B9"/>
    <w:rsid w:val="00690955"/>
    <w:rsid w:val="00695852"/>
    <w:rsid w:val="006A3140"/>
    <w:rsid w:val="006A46AF"/>
    <w:rsid w:val="006C010D"/>
    <w:rsid w:val="006C0126"/>
    <w:rsid w:val="006C39EB"/>
    <w:rsid w:val="006D505B"/>
    <w:rsid w:val="006F362C"/>
    <w:rsid w:val="006F66AE"/>
    <w:rsid w:val="007161DE"/>
    <w:rsid w:val="00737215"/>
    <w:rsid w:val="007405F6"/>
    <w:rsid w:val="00741CDD"/>
    <w:rsid w:val="00745F16"/>
    <w:rsid w:val="00755839"/>
    <w:rsid w:val="00763595"/>
    <w:rsid w:val="00765599"/>
    <w:rsid w:val="00772A3B"/>
    <w:rsid w:val="00792BF1"/>
    <w:rsid w:val="00794507"/>
    <w:rsid w:val="007B6248"/>
    <w:rsid w:val="007B769C"/>
    <w:rsid w:val="007C4B50"/>
    <w:rsid w:val="007D3E13"/>
    <w:rsid w:val="007D7C9E"/>
    <w:rsid w:val="007E4BCC"/>
    <w:rsid w:val="00830987"/>
    <w:rsid w:val="008322FE"/>
    <w:rsid w:val="00841C64"/>
    <w:rsid w:val="008435EB"/>
    <w:rsid w:val="00845522"/>
    <w:rsid w:val="00847986"/>
    <w:rsid w:val="0089074C"/>
    <w:rsid w:val="008A6689"/>
    <w:rsid w:val="008B7726"/>
    <w:rsid w:val="008E4940"/>
    <w:rsid w:val="008F1CC2"/>
    <w:rsid w:val="009125EB"/>
    <w:rsid w:val="009305C8"/>
    <w:rsid w:val="009316A0"/>
    <w:rsid w:val="00931B25"/>
    <w:rsid w:val="009441F8"/>
    <w:rsid w:val="00956314"/>
    <w:rsid w:val="0096334A"/>
    <w:rsid w:val="0096660A"/>
    <w:rsid w:val="00971AB3"/>
    <w:rsid w:val="00975BF5"/>
    <w:rsid w:val="009807E0"/>
    <w:rsid w:val="00993C6F"/>
    <w:rsid w:val="0099487A"/>
    <w:rsid w:val="009A6DF4"/>
    <w:rsid w:val="009C59E6"/>
    <w:rsid w:val="009E2742"/>
    <w:rsid w:val="009F45A4"/>
    <w:rsid w:val="009F7224"/>
    <w:rsid w:val="00A250A6"/>
    <w:rsid w:val="00A26ED0"/>
    <w:rsid w:val="00A37515"/>
    <w:rsid w:val="00A90576"/>
    <w:rsid w:val="00A97925"/>
    <w:rsid w:val="00AA74EF"/>
    <w:rsid w:val="00AB3398"/>
    <w:rsid w:val="00AB580D"/>
    <w:rsid w:val="00AB604B"/>
    <w:rsid w:val="00AD1948"/>
    <w:rsid w:val="00AD51B2"/>
    <w:rsid w:val="00AE6A8B"/>
    <w:rsid w:val="00AF4A88"/>
    <w:rsid w:val="00AF696A"/>
    <w:rsid w:val="00B015AA"/>
    <w:rsid w:val="00B040B7"/>
    <w:rsid w:val="00B04317"/>
    <w:rsid w:val="00B115C0"/>
    <w:rsid w:val="00B12A00"/>
    <w:rsid w:val="00B13FD4"/>
    <w:rsid w:val="00B271C1"/>
    <w:rsid w:val="00B4254F"/>
    <w:rsid w:val="00B43AC1"/>
    <w:rsid w:val="00B464C8"/>
    <w:rsid w:val="00B555CB"/>
    <w:rsid w:val="00B61B0D"/>
    <w:rsid w:val="00B63C54"/>
    <w:rsid w:val="00B64C28"/>
    <w:rsid w:val="00B6559A"/>
    <w:rsid w:val="00B7019B"/>
    <w:rsid w:val="00B821CB"/>
    <w:rsid w:val="00B855D7"/>
    <w:rsid w:val="00B9064A"/>
    <w:rsid w:val="00B92C82"/>
    <w:rsid w:val="00B9546F"/>
    <w:rsid w:val="00BA0B4F"/>
    <w:rsid w:val="00BB31E7"/>
    <w:rsid w:val="00C01291"/>
    <w:rsid w:val="00C04123"/>
    <w:rsid w:val="00C068BF"/>
    <w:rsid w:val="00C15238"/>
    <w:rsid w:val="00C2642A"/>
    <w:rsid w:val="00C331AA"/>
    <w:rsid w:val="00C343CB"/>
    <w:rsid w:val="00C367D4"/>
    <w:rsid w:val="00C450AD"/>
    <w:rsid w:val="00C64D14"/>
    <w:rsid w:val="00C66151"/>
    <w:rsid w:val="00C71C28"/>
    <w:rsid w:val="00C8179B"/>
    <w:rsid w:val="00C8245B"/>
    <w:rsid w:val="00C8407D"/>
    <w:rsid w:val="00C8725B"/>
    <w:rsid w:val="00C9026A"/>
    <w:rsid w:val="00C96176"/>
    <w:rsid w:val="00CB2316"/>
    <w:rsid w:val="00CC0260"/>
    <w:rsid w:val="00CC0E7D"/>
    <w:rsid w:val="00CD22FE"/>
    <w:rsid w:val="00CF1C1D"/>
    <w:rsid w:val="00D21556"/>
    <w:rsid w:val="00D22FD0"/>
    <w:rsid w:val="00D231B3"/>
    <w:rsid w:val="00D31BBB"/>
    <w:rsid w:val="00D31D50"/>
    <w:rsid w:val="00D34B0A"/>
    <w:rsid w:val="00D42458"/>
    <w:rsid w:val="00D74A5A"/>
    <w:rsid w:val="00DA2DE2"/>
    <w:rsid w:val="00DB3918"/>
    <w:rsid w:val="00DB3F62"/>
    <w:rsid w:val="00DC5262"/>
    <w:rsid w:val="00DC7A8A"/>
    <w:rsid w:val="00DD335C"/>
    <w:rsid w:val="00DD619E"/>
    <w:rsid w:val="00DE6143"/>
    <w:rsid w:val="00DF76DE"/>
    <w:rsid w:val="00E04819"/>
    <w:rsid w:val="00E30D38"/>
    <w:rsid w:val="00E311E1"/>
    <w:rsid w:val="00E37027"/>
    <w:rsid w:val="00E41FA2"/>
    <w:rsid w:val="00E42962"/>
    <w:rsid w:val="00E449A3"/>
    <w:rsid w:val="00E45321"/>
    <w:rsid w:val="00E507DE"/>
    <w:rsid w:val="00E63F38"/>
    <w:rsid w:val="00E7009D"/>
    <w:rsid w:val="00E70482"/>
    <w:rsid w:val="00E748AA"/>
    <w:rsid w:val="00E82190"/>
    <w:rsid w:val="00EA1141"/>
    <w:rsid w:val="00ED3C24"/>
    <w:rsid w:val="00ED6730"/>
    <w:rsid w:val="00EE1515"/>
    <w:rsid w:val="00EF6E4E"/>
    <w:rsid w:val="00F01523"/>
    <w:rsid w:val="00F10D1B"/>
    <w:rsid w:val="00F35443"/>
    <w:rsid w:val="00F520F1"/>
    <w:rsid w:val="00F65C20"/>
    <w:rsid w:val="00F7555E"/>
    <w:rsid w:val="00F81945"/>
    <w:rsid w:val="00F83C8A"/>
    <w:rsid w:val="00F90071"/>
    <w:rsid w:val="00F93022"/>
    <w:rsid w:val="00F94DB9"/>
    <w:rsid w:val="00FB7021"/>
    <w:rsid w:val="00FC1C9E"/>
    <w:rsid w:val="00FD23E1"/>
    <w:rsid w:val="00FD74F6"/>
    <w:rsid w:val="00FE1A64"/>
    <w:rsid w:val="00FE4F99"/>
    <w:rsid w:val="00FE637A"/>
    <w:rsid w:val="0C41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</w:style>
  <w:style w:type="paragraph" w:styleId="3">
    <w:name w:val="Balloon Text"/>
    <w:basedOn w:val="1"/>
    <w:link w:val="18"/>
    <w:semiHidden/>
    <w:qFormat/>
    <w:uiPriority w:val="0"/>
    <w:pPr>
      <w:widowControl w:val="0"/>
      <w:adjustRightInd/>
      <w:snapToGrid/>
      <w:spacing w:after="0"/>
      <w:jc w:val="both"/>
    </w:pPr>
    <w:rPr>
      <w:rFonts w:ascii="Times New Roman" w:hAnsi="Times New Roman" w:eastAsia="宋体" w:cs="Times New Roman"/>
      <w:kern w:val="2"/>
      <w:sz w:val="18"/>
      <w:szCs w:val="18"/>
    </w:rPr>
  </w:style>
  <w:style w:type="paragraph" w:styleId="4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Body Text 2"/>
    <w:basedOn w:val="1"/>
    <w:link w:val="17"/>
    <w:qFormat/>
    <w:uiPriority w:val="0"/>
    <w:pPr>
      <w:widowControl w:val="0"/>
      <w:adjustRightInd/>
      <w:snapToGrid/>
      <w:spacing w:after="0" w:line="500" w:lineRule="exact"/>
      <w:jc w:val="center"/>
    </w:pPr>
    <w:rPr>
      <w:rFonts w:ascii="黑体" w:hAnsi="宋体" w:eastAsia="黑体" w:cs="Times New Roman"/>
      <w:b/>
      <w:bCs/>
      <w:kern w:val="2"/>
      <w:sz w:val="24"/>
      <w:szCs w:val="24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Times New Roman"/>
      <w:sz w:val="24"/>
      <w:szCs w:val="24"/>
    </w:rPr>
  </w:style>
  <w:style w:type="paragraph" w:styleId="8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Hyperlink"/>
    <w:basedOn w:val="11"/>
    <w:semiHidden/>
    <w:unhideWhenUsed/>
    <w:qFormat/>
    <w:uiPriority w:val="99"/>
    <w:rPr>
      <w:color w:val="000000"/>
      <w:u w:val="none"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Char"/>
    <w:basedOn w:val="11"/>
    <w:link w:val="5"/>
    <w:uiPriority w:val="99"/>
    <w:rPr>
      <w:rFonts w:ascii="Tahoma" w:hAnsi="Tahoma"/>
      <w:sz w:val="18"/>
      <w:szCs w:val="18"/>
    </w:rPr>
  </w:style>
  <w:style w:type="character" w:customStyle="1" w:styleId="15">
    <w:name w:val="页脚 Char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正文文本 2 Char"/>
    <w:basedOn w:val="11"/>
    <w:link w:val="6"/>
    <w:qFormat/>
    <w:uiPriority w:val="0"/>
    <w:rPr>
      <w:rFonts w:ascii="黑体" w:hAnsi="宋体" w:eastAsia="黑体" w:cs="Times New Roman"/>
      <w:b/>
      <w:bCs/>
      <w:kern w:val="2"/>
      <w:sz w:val="24"/>
      <w:szCs w:val="24"/>
    </w:rPr>
  </w:style>
  <w:style w:type="character" w:customStyle="1" w:styleId="18">
    <w:name w:val="批注框文本 Char"/>
    <w:basedOn w:val="11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批注文字 Char"/>
    <w:basedOn w:val="11"/>
    <w:link w:val="2"/>
    <w:semiHidden/>
    <w:qFormat/>
    <w:uiPriority w:val="99"/>
    <w:rPr>
      <w:rFonts w:ascii="Tahoma" w:hAnsi="Tahoma"/>
    </w:rPr>
  </w:style>
  <w:style w:type="character" w:customStyle="1" w:styleId="20">
    <w:name w:val="批注主题 Char"/>
    <w:basedOn w:val="19"/>
    <w:link w:val="8"/>
    <w:semiHidden/>
    <w:qFormat/>
    <w:uiPriority w:val="99"/>
    <w:rPr>
      <w:rFonts w:ascii="Tahoma" w:hAnsi="Tahoma"/>
      <w:b/>
      <w:bCs/>
    </w:rPr>
  </w:style>
  <w:style w:type="character" w:customStyle="1" w:styleId="21">
    <w:name w:val="apple-converted-space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7AAABD-8DF8-4F11-9620-493C87BC31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535</Words>
  <Characters>558</Characters>
  <Lines>5</Lines>
  <Paragraphs>1</Paragraphs>
  <TotalTime>1</TotalTime>
  <ScaleCrop>false</ScaleCrop>
  <LinksUpToDate>false</LinksUpToDate>
  <CharactersWithSpaces>651</CharactersWithSpaces>
  <Application>WPS Office_12.1.0.17142_F1E327BC-269C-435d-A152-05C5408002CA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2018-09-04T02:41:00Z</dcterms:created>
  <dc:creator>Administrator</dc:creator>
  <cp:lastModifiedBy>李东霞</cp:lastModifiedBy>
  <cp:lastPrinted>2017-09-04T00:32:00Z</cp:lastPrinted>
  <dcterms:modified xsi:type="dcterms:W3CDTF">2024-09-11T01:49:46Z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2052-12.1.0.17142</vt:lpwstr>
  </property>
  <property fmtid="{D5CDD505-2E9C-101B-9397-08002B2CF9AE}" pid="3" name="ICV">
    <vt:lpwstr>43E9326F39B147A0A91E8C98B2F57EE9_12</vt:lpwstr>
  </property>
</Properties>
</file>