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7AB88" w14:textId="77777777" w:rsidR="00BA5C2A" w:rsidRDefault="00000000">
      <w:pPr>
        <w:pStyle w:val="a8"/>
        <w:ind w:firstLineChars="0" w:firstLine="0"/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河北大学教学质量评价系统操作说明</w:t>
      </w:r>
    </w:p>
    <w:p w14:paraId="30FC748C" w14:textId="77777777" w:rsidR="00BA5C2A" w:rsidRDefault="00BA5C2A">
      <w:pPr>
        <w:spacing w:line="600" w:lineRule="exact"/>
        <w:rPr>
          <w:b/>
          <w:bCs/>
          <w:sz w:val="32"/>
          <w:szCs w:val="32"/>
        </w:rPr>
      </w:pPr>
    </w:p>
    <w:p w14:paraId="600FE72A" w14:textId="77777777" w:rsidR="00BA5C2A" w:rsidRDefault="00000000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一、下载评价系统（学习通）</w:t>
      </w:r>
    </w:p>
    <w:p w14:paraId="5D241AF6" w14:textId="77777777" w:rsidR="00BA5C2A" w:rsidRDefault="00000000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在手机上下载</w:t>
      </w:r>
      <w:r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“学习通”</w:t>
      </w:r>
      <w:r>
        <w:rPr>
          <w:rFonts w:ascii="仿宋" w:eastAsia="仿宋" w:hAnsi="仿宋" w:cs="仿宋" w:hint="eastAsia"/>
          <w:sz w:val="32"/>
          <w:szCs w:val="32"/>
        </w:rPr>
        <w:t>APP。</w:t>
      </w:r>
    </w:p>
    <w:p w14:paraId="4D2B2E00" w14:textId="77777777" w:rsidR="00BA5C2A" w:rsidRDefault="00000000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方法一：在手机自带的“应用市场”或“App Store”里搜索“学习通”，下载、</w:t>
      </w:r>
      <w:r>
        <w:rPr>
          <w:rFonts w:ascii="仿宋" w:eastAsia="仿宋" w:hAnsi="仿宋" w:cs="仿宋" w:hint="eastAsia"/>
          <w:b/>
          <w:bCs/>
          <w:sz w:val="32"/>
          <w:szCs w:val="32"/>
          <w:u w:val="single"/>
        </w:rPr>
        <w:t>安装并用手机号注册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14:paraId="0C909FA7" w14:textId="77777777" w:rsidR="00BA5C2A" w:rsidRDefault="00000000">
      <w:pPr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方法二：扫描下端二维码下载。（微信扫码请选择在浏览器打开）。</w:t>
      </w:r>
    </w:p>
    <w:p w14:paraId="2349817E" w14:textId="77777777" w:rsidR="00BA5C2A" w:rsidRDefault="00000000">
      <w:pPr>
        <w:spacing w:line="52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2DEA148" wp14:editId="71DE262A">
            <wp:simplePos x="0" y="0"/>
            <wp:positionH relativeFrom="column">
              <wp:posOffset>1999615</wp:posOffset>
            </wp:positionH>
            <wp:positionV relativeFrom="paragraph">
              <wp:posOffset>291465</wp:posOffset>
            </wp:positionV>
            <wp:extent cx="1464310" cy="1346200"/>
            <wp:effectExtent l="50800" t="50800" r="66040" b="50800"/>
            <wp:wrapTight wrapText="bothSides">
              <wp:wrapPolygon edited="0">
                <wp:start x="-749" y="-815"/>
                <wp:lineTo x="-749" y="22109"/>
                <wp:lineTo x="22012" y="22109"/>
                <wp:lineTo x="22012" y="-815"/>
                <wp:lineTo x="-749" y="-815"/>
              </wp:wrapPolygon>
            </wp:wrapTight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310" cy="1346200"/>
                    </a:xfrm>
                    <a:prstGeom prst="rect">
                      <a:avLst/>
                    </a:prstGeom>
                    <a:ln w="50800" cmpd="thickThin">
                      <a:solidFill>
                        <a:srgbClr val="93528C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55F97E9D" w14:textId="77777777" w:rsidR="00BA5C2A" w:rsidRDefault="00BA5C2A">
      <w:pPr>
        <w:spacing w:line="600" w:lineRule="exact"/>
        <w:rPr>
          <w:rFonts w:ascii="仿宋" w:eastAsia="仿宋" w:hAnsi="仿宋" w:cs="仿宋"/>
          <w:b/>
          <w:bCs/>
          <w:sz w:val="32"/>
          <w:szCs w:val="32"/>
        </w:rPr>
      </w:pPr>
    </w:p>
    <w:p w14:paraId="5F7B1D95" w14:textId="77777777" w:rsidR="00BA5C2A" w:rsidRDefault="00BA5C2A">
      <w:pPr>
        <w:spacing w:line="600" w:lineRule="exact"/>
        <w:rPr>
          <w:rFonts w:ascii="仿宋" w:eastAsia="仿宋" w:hAnsi="仿宋" w:cs="仿宋"/>
          <w:b/>
          <w:bCs/>
          <w:sz w:val="32"/>
          <w:szCs w:val="32"/>
        </w:rPr>
      </w:pPr>
    </w:p>
    <w:p w14:paraId="112AC116" w14:textId="77777777" w:rsidR="00BA5C2A" w:rsidRDefault="00BA5C2A">
      <w:pPr>
        <w:spacing w:line="600" w:lineRule="exact"/>
        <w:rPr>
          <w:rFonts w:ascii="仿宋" w:eastAsia="仿宋" w:hAnsi="仿宋" w:cs="仿宋"/>
          <w:b/>
          <w:bCs/>
          <w:sz w:val="32"/>
          <w:szCs w:val="32"/>
        </w:rPr>
      </w:pPr>
    </w:p>
    <w:p w14:paraId="303E284F" w14:textId="77777777" w:rsidR="00BA5C2A" w:rsidRDefault="00BA5C2A">
      <w:pPr>
        <w:spacing w:line="600" w:lineRule="exact"/>
        <w:rPr>
          <w:rFonts w:ascii="仿宋" w:eastAsia="仿宋" w:hAnsi="仿宋" w:cs="仿宋"/>
          <w:b/>
          <w:bCs/>
          <w:sz w:val="32"/>
          <w:szCs w:val="32"/>
        </w:rPr>
      </w:pPr>
    </w:p>
    <w:p w14:paraId="5B9D24D5" w14:textId="77777777" w:rsidR="00BA5C2A" w:rsidRDefault="00BA5C2A">
      <w:pPr>
        <w:spacing w:line="600" w:lineRule="exact"/>
        <w:rPr>
          <w:rFonts w:ascii="仿宋" w:eastAsia="仿宋" w:hAnsi="仿宋" w:cs="仿宋"/>
          <w:b/>
          <w:bCs/>
          <w:sz w:val="32"/>
          <w:szCs w:val="32"/>
        </w:rPr>
      </w:pPr>
    </w:p>
    <w:p w14:paraId="369AD9D1" w14:textId="77777777" w:rsidR="00BA5C2A" w:rsidRDefault="00000000">
      <w:pPr>
        <w:numPr>
          <w:ilvl w:val="0"/>
          <w:numId w:val="1"/>
        </w:numPr>
        <w:spacing w:line="600" w:lineRule="exact"/>
        <w:ind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账号注册</w:t>
      </w:r>
    </w:p>
    <w:p w14:paraId="6DA309FB" w14:textId="77777777" w:rsidR="00BA5C2A" w:rsidRDefault="00000000">
      <w:pPr>
        <w:pStyle w:val="a8"/>
        <w:ind w:firstLineChars="0" w:firstLine="0"/>
        <w:rPr>
          <w:rFonts w:ascii="仿宋" w:eastAsia="仿宋" w:hAnsi="仿宋" w:cs="仿宋"/>
          <w:sz w:val="32"/>
          <w:szCs w:val="32"/>
        </w:rPr>
      </w:pP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26AFF62" wp14:editId="0DD4429F">
            <wp:simplePos x="0" y="0"/>
            <wp:positionH relativeFrom="column">
              <wp:posOffset>3964305</wp:posOffset>
            </wp:positionH>
            <wp:positionV relativeFrom="paragraph">
              <wp:posOffset>1141730</wp:posOffset>
            </wp:positionV>
            <wp:extent cx="1344930" cy="2421890"/>
            <wp:effectExtent l="76200" t="95250" r="83820" b="9271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242189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30C9685" wp14:editId="34F72E1B">
            <wp:simplePos x="0" y="0"/>
            <wp:positionH relativeFrom="column">
              <wp:posOffset>2027555</wp:posOffset>
            </wp:positionH>
            <wp:positionV relativeFrom="paragraph">
              <wp:posOffset>1158240</wp:posOffset>
            </wp:positionV>
            <wp:extent cx="1574800" cy="2658745"/>
            <wp:effectExtent l="0" t="0" r="6350" b="8255"/>
            <wp:wrapTopAndBottom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9B087B8" wp14:editId="54536360">
            <wp:simplePos x="0" y="0"/>
            <wp:positionH relativeFrom="margin">
              <wp:posOffset>306070</wp:posOffset>
            </wp:positionH>
            <wp:positionV relativeFrom="paragraph">
              <wp:posOffset>1141095</wp:posOffset>
            </wp:positionV>
            <wp:extent cx="1602105" cy="2698115"/>
            <wp:effectExtent l="0" t="0" r="0" b="6985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105" cy="2698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 w:hint="eastAsia"/>
          <w:b/>
          <w:bCs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 xml:space="preserve">   说明：新用户注册后，绑定工号。一定要绑定自己的工号，否则无法进行评课</w:t>
      </w:r>
    </w:p>
    <w:p w14:paraId="22C2C0F8" w14:textId="77777777" w:rsidR="00BA5C2A" w:rsidRDefault="00BA5C2A">
      <w:pPr>
        <w:spacing w:line="600" w:lineRule="exact"/>
        <w:rPr>
          <w:rFonts w:ascii="仿宋" w:eastAsia="仿宋" w:hAnsi="仿宋" w:cs="仿宋"/>
          <w:sz w:val="32"/>
          <w:szCs w:val="32"/>
        </w:rPr>
      </w:pPr>
    </w:p>
    <w:p w14:paraId="2471BB65" w14:textId="77777777" w:rsidR="00BA5C2A" w:rsidRDefault="00000000">
      <w:pPr>
        <w:spacing w:line="600" w:lineRule="exact"/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三、手机端评课</w:t>
      </w:r>
    </w:p>
    <w:p w14:paraId="3A2EC83D" w14:textId="77777777" w:rsidR="00BA5C2A" w:rsidRDefault="00000000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1.①学习通的首页，点击页面右上角的邀请码，输入邀请码：hbu → ②点击页面上的“评课”， → ③选择评课的角色 → ④进入评课界面。</w:t>
      </w:r>
    </w:p>
    <w:p w14:paraId="2FC4AEFE" w14:textId="77777777" w:rsidR="00BA5C2A" w:rsidRDefault="00000000">
      <w:pPr>
        <w:rPr>
          <w:sz w:val="28"/>
          <w:szCs w:val="32"/>
        </w:rPr>
      </w:pPr>
      <w:r>
        <w:rPr>
          <w:noProof/>
        </w:rPr>
        <w:drawing>
          <wp:inline distT="0" distB="0" distL="0" distR="0" wp14:anchorId="1E18494C" wp14:editId="24C09FE9">
            <wp:extent cx="6192520" cy="3322955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32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A1028" w14:textId="77777777" w:rsidR="00BA5C2A" w:rsidRDefault="00000000">
      <w:pPr>
        <w:ind w:firstLineChars="200" w:firstLine="640"/>
        <w:rPr>
          <w:sz w:val="28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2.通过筛选和搜索，快速找到要听评的课堂。</w:t>
      </w:r>
    </w:p>
    <w:p w14:paraId="10CA85C2" w14:textId="77777777" w:rsidR="00BA5C2A" w:rsidRDefault="00000000">
      <w:pPr>
        <w:pStyle w:val="a8"/>
        <w:numPr>
          <w:ilvl w:val="0"/>
          <w:numId w:val="2"/>
        </w:numPr>
        <w:ind w:firstLineChars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点击筛选按钮，可以根据上课状态、教师所在院系、上课节次进行筛选。</w:t>
      </w:r>
    </w:p>
    <w:p w14:paraId="447A11EF" w14:textId="77777777" w:rsidR="00BA5C2A" w:rsidRDefault="00000000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②点击搜索按钮，可以根据教师姓名、课程名称、地点，搜索到某个课堂。</w:t>
      </w:r>
    </w:p>
    <w:p w14:paraId="1A0EC8FB" w14:textId="77777777" w:rsidR="00BA5C2A" w:rsidRDefault="00000000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③点击时间，可以选择日期，查看到某天全校的课表。</w:t>
      </w:r>
    </w:p>
    <w:p w14:paraId="4440FFC7" w14:textId="77777777" w:rsidR="00BA5C2A" w:rsidRDefault="00000000">
      <w:pPr>
        <w:jc w:val="left"/>
        <w:rPr>
          <w:sz w:val="28"/>
          <w:szCs w:val="32"/>
        </w:rPr>
      </w:pPr>
      <w:r>
        <w:rPr>
          <w:noProof/>
          <w:sz w:val="28"/>
          <w:szCs w:val="32"/>
        </w:rPr>
        <w:lastRenderedPageBreak/>
        <w:drawing>
          <wp:inline distT="0" distB="0" distL="0" distR="0" wp14:anchorId="0CC36312" wp14:editId="3EBC7092">
            <wp:extent cx="1790700" cy="3743325"/>
            <wp:effectExtent l="19050" t="19050" r="19050" b="2857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5654" cy="37541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t xml:space="preserve">   </w:t>
      </w:r>
      <w:r>
        <w:rPr>
          <w:noProof/>
          <w:sz w:val="28"/>
          <w:szCs w:val="32"/>
        </w:rPr>
        <w:drawing>
          <wp:inline distT="0" distB="0" distL="0" distR="0" wp14:anchorId="5E37725F" wp14:editId="102B7E7B">
            <wp:extent cx="1862455" cy="3759200"/>
            <wp:effectExtent l="19050" t="19050" r="23495" b="1270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8045" cy="37698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32"/>
        </w:rPr>
        <w:t xml:space="preserve">   </w:t>
      </w:r>
      <w:r>
        <w:rPr>
          <w:noProof/>
          <w:sz w:val="28"/>
          <w:szCs w:val="32"/>
        </w:rPr>
        <w:drawing>
          <wp:inline distT="0" distB="0" distL="0" distR="0" wp14:anchorId="6F9FF199" wp14:editId="66046E45">
            <wp:extent cx="1869440" cy="3759200"/>
            <wp:effectExtent l="19050" t="19050" r="16510" b="1270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8064" cy="37755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CA150C9" w14:textId="77777777" w:rsidR="00BA5C2A" w:rsidRDefault="00000000">
      <w:pPr>
        <w:ind w:firstLineChars="200" w:firstLine="640"/>
        <w:rPr>
          <w:sz w:val="28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3.点击选定的课程开始评课，选择要填写的评价问卷（理论、实验、体育三类），评价完后提交。</w:t>
      </w:r>
      <w:r>
        <w:rPr>
          <w:sz w:val="28"/>
          <w:szCs w:val="32"/>
        </w:rPr>
        <w:t xml:space="preserve">  </w:t>
      </w:r>
    </w:p>
    <w:p w14:paraId="23A4DA2E" w14:textId="77777777" w:rsidR="00BA5C2A" w:rsidRDefault="00000000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4.如果没有搜索到某个课堂，点击“添加课程”，手动填写课堂相关信息后，点击“开始评课”，即可进入填写评价问卷的界面。</w:t>
      </w:r>
    </w:p>
    <w:p w14:paraId="0652E22B" w14:textId="77777777" w:rsidR="00BA5C2A" w:rsidRDefault="00000000">
      <w:pPr>
        <w:ind w:firstLineChars="200" w:firstLine="560"/>
        <w:rPr>
          <w:rFonts w:ascii="仿宋" w:eastAsia="仿宋" w:hAnsi="仿宋" w:cs="仿宋"/>
          <w:sz w:val="32"/>
          <w:szCs w:val="32"/>
        </w:rPr>
      </w:pPr>
      <w:r>
        <w:rPr>
          <w:rFonts w:hint="eastAsia"/>
          <w:noProof/>
          <w:sz w:val="28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5307384A" wp14:editId="570745F3">
            <wp:simplePos x="0" y="0"/>
            <wp:positionH relativeFrom="column">
              <wp:posOffset>1798320</wp:posOffset>
            </wp:positionH>
            <wp:positionV relativeFrom="paragraph">
              <wp:posOffset>258445</wp:posOffset>
            </wp:positionV>
            <wp:extent cx="1789430" cy="3201670"/>
            <wp:effectExtent l="9525" t="9525" r="10795" b="27305"/>
            <wp:wrapSquare wrapText="bothSides"/>
            <wp:docPr id="2" name="图片 2" descr="456555b17762e93a81dfae5cae06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56555b17762e93a81dfae5cae0648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32016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14:paraId="34BB3BBA" w14:textId="77777777" w:rsidR="00BA5C2A" w:rsidRDefault="00BA5C2A">
      <w:pPr>
        <w:ind w:firstLineChars="100" w:firstLine="320"/>
        <w:rPr>
          <w:rFonts w:ascii="仿宋" w:eastAsia="仿宋" w:hAnsi="仿宋" w:cs="仿宋"/>
          <w:sz w:val="32"/>
          <w:szCs w:val="32"/>
        </w:rPr>
      </w:pPr>
    </w:p>
    <w:p w14:paraId="0DEF1994" w14:textId="77777777" w:rsidR="00BA5C2A" w:rsidRDefault="00BA5C2A">
      <w:pPr>
        <w:ind w:firstLineChars="100" w:firstLine="320"/>
        <w:rPr>
          <w:rFonts w:ascii="仿宋" w:eastAsia="仿宋" w:hAnsi="仿宋" w:cs="仿宋"/>
          <w:sz w:val="32"/>
          <w:szCs w:val="32"/>
        </w:rPr>
      </w:pPr>
    </w:p>
    <w:p w14:paraId="28B4EF6D" w14:textId="77777777" w:rsidR="00BA5C2A" w:rsidRDefault="00BA5C2A">
      <w:pPr>
        <w:ind w:firstLineChars="100" w:firstLine="320"/>
        <w:rPr>
          <w:rFonts w:ascii="仿宋" w:eastAsia="仿宋" w:hAnsi="仿宋" w:cs="仿宋"/>
          <w:sz w:val="32"/>
          <w:szCs w:val="32"/>
        </w:rPr>
      </w:pPr>
    </w:p>
    <w:p w14:paraId="4051E5F7" w14:textId="77777777" w:rsidR="00BA5C2A" w:rsidRDefault="00BA5C2A">
      <w:pPr>
        <w:ind w:firstLineChars="100" w:firstLine="320"/>
        <w:rPr>
          <w:rFonts w:ascii="仿宋" w:eastAsia="仿宋" w:hAnsi="仿宋" w:cs="仿宋"/>
          <w:sz w:val="32"/>
          <w:szCs w:val="32"/>
        </w:rPr>
      </w:pPr>
    </w:p>
    <w:p w14:paraId="20F00581" w14:textId="77777777" w:rsidR="00BA5C2A" w:rsidRDefault="00BA5C2A">
      <w:pPr>
        <w:ind w:firstLineChars="100" w:firstLine="320"/>
        <w:rPr>
          <w:rFonts w:ascii="仿宋" w:eastAsia="仿宋" w:hAnsi="仿宋" w:cs="仿宋"/>
          <w:sz w:val="32"/>
          <w:szCs w:val="32"/>
        </w:rPr>
      </w:pPr>
    </w:p>
    <w:p w14:paraId="330FF85C" w14:textId="77777777" w:rsidR="00BA5C2A" w:rsidRDefault="00BA5C2A">
      <w:pPr>
        <w:ind w:firstLineChars="100" w:firstLine="320"/>
        <w:rPr>
          <w:rFonts w:ascii="仿宋" w:eastAsia="仿宋" w:hAnsi="仿宋" w:cs="仿宋"/>
          <w:sz w:val="32"/>
          <w:szCs w:val="32"/>
        </w:rPr>
      </w:pPr>
    </w:p>
    <w:p w14:paraId="06B7BABD" w14:textId="77777777" w:rsidR="00BA5C2A" w:rsidRDefault="00BA5C2A">
      <w:pPr>
        <w:ind w:firstLineChars="100" w:firstLine="320"/>
        <w:rPr>
          <w:rFonts w:ascii="仿宋" w:eastAsia="仿宋" w:hAnsi="仿宋" w:cs="仿宋"/>
          <w:sz w:val="32"/>
          <w:szCs w:val="32"/>
        </w:rPr>
      </w:pPr>
    </w:p>
    <w:p w14:paraId="6EE4C07A" w14:textId="77777777" w:rsidR="003933B8" w:rsidRDefault="003933B8">
      <w:pPr>
        <w:ind w:firstLineChars="100" w:firstLine="320"/>
        <w:rPr>
          <w:rFonts w:ascii="仿宋" w:eastAsia="仿宋" w:hAnsi="仿宋" w:cs="仿宋"/>
          <w:sz w:val="32"/>
          <w:szCs w:val="32"/>
        </w:rPr>
      </w:pPr>
    </w:p>
    <w:p w14:paraId="5183ABEB" w14:textId="4DCDE55B" w:rsidR="00BA5C2A" w:rsidRDefault="00000000">
      <w:pPr>
        <w:ind w:firstLineChars="100" w:firstLine="32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5.点击“评课记录”，可查看评价过的记录。</w:t>
      </w:r>
    </w:p>
    <w:p w14:paraId="4367263F" w14:textId="77777777" w:rsidR="00BA5C2A" w:rsidRDefault="00000000">
      <w:pPr>
        <w:jc w:val="center"/>
      </w:pPr>
      <w:r>
        <w:rPr>
          <w:noProof/>
        </w:rPr>
        <w:drawing>
          <wp:inline distT="0" distB="0" distL="0" distR="0" wp14:anchorId="4D1357AA" wp14:editId="7A16ED2C">
            <wp:extent cx="3771900" cy="326390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8985" cy="327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30A7D" w14:textId="77777777" w:rsidR="00BA5C2A" w:rsidRDefault="00000000">
      <w:pPr>
        <w:spacing w:line="600" w:lineRule="exact"/>
        <w:ind w:left="630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四、电脑端评课</w:t>
      </w:r>
    </w:p>
    <w:p w14:paraId="2C2641D1" w14:textId="77777777" w:rsidR="00BA5C2A" w:rsidRDefault="00000000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1.登录方式：电脑上打开浏览器，打开网址i.chaoxing.com登录。</w:t>
      </w:r>
    </w:p>
    <w:p w14:paraId="52B7B1B0" w14:textId="77777777" w:rsidR="00BA5C2A" w:rsidRDefault="00000000">
      <w:pPr>
        <w:jc w:val="center"/>
        <w:rPr>
          <w:sz w:val="28"/>
          <w:szCs w:val="32"/>
        </w:rPr>
      </w:pPr>
      <w:r>
        <w:rPr>
          <w:noProof/>
        </w:rPr>
        <w:lastRenderedPageBreak/>
        <w:drawing>
          <wp:inline distT="0" distB="0" distL="0" distR="0" wp14:anchorId="5C9597B6" wp14:editId="71E9FC27">
            <wp:extent cx="5207000" cy="2705100"/>
            <wp:effectExtent l="19050" t="19050" r="12700" b="190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2705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C2880B4" w14:textId="77777777" w:rsidR="00BA5C2A" w:rsidRDefault="00000000">
      <w:pPr>
        <w:ind w:firstLineChars="200" w:firstLine="640"/>
        <w:jc w:val="left"/>
        <w:rPr>
          <w:bCs/>
          <w:sz w:val="24"/>
          <w:szCs w:val="24"/>
        </w:rPr>
      </w:pPr>
      <w:r>
        <w:rPr>
          <w:rFonts w:ascii="仿宋" w:eastAsia="仿宋" w:hAnsi="仿宋" w:cs="仿宋" w:hint="eastAsia"/>
          <w:sz w:val="32"/>
          <w:szCs w:val="32"/>
        </w:rPr>
        <w:t>2.登录后，点击左侧栏目的“评课”，选择评课角色。系统共设校级领导、校级督学、院级领导、院级督导、系主任和教师共六种评价角色，评价人根据评价身份进行选定。</w:t>
      </w:r>
    </w:p>
    <w:p w14:paraId="68DE7C70" w14:textId="77777777" w:rsidR="00BA5C2A" w:rsidRDefault="00000000">
      <w:pPr>
        <w:jc w:val="center"/>
        <w:rPr>
          <w:sz w:val="28"/>
          <w:szCs w:val="32"/>
        </w:rPr>
      </w:pPr>
      <w:r>
        <w:rPr>
          <w:noProof/>
        </w:rPr>
        <w:drawing>
          <wp:inline distT="0" distB="0" distL="0" distR="0" wp14:anchorId="387B589B" wp14:editId="6F0316A3">
            <wp:extent cx="6192520" cy="2675890"/>
            <wp:effectExtent l="19050" t="19050" r="17780" b="1016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2675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A58C90D" w14:textId="77777777" w:rsidR="00BA5C2A" w:rsidRDefault="00000000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3.选择评价角色后，在选择听课下，可以按照上课时间、开课学院、课程名称、教师工号/姓名、上课地点等进行筛选，快速找到要评价的课堂。</w:t>
      </w:r>
    </w:p>
    <w:p w14:paraId="7B25D4EE" w14:textId="77777777" w:rsidR="00BA5C2A" w:rsidRDefault="00000000">
      <w:pPr>
        <w:jc w:val="center"/>
        <w:rPr>
          <w:sz w:val="28"/>
          <w:szCs w:val="32"/>
        </w:rPr>
      </w:pPr>
      <w:r>
        <w:rPr>
          <w:noProof/>
        </w:rPr>
        <w:lastRenderedPageBreak/>
        <w:drawing>
          <wp:inline distT="0" distB="0" distL="0" distR="0" wp14:anchorId="64884D5E" wp14:editId="5C0D0D8D">
            <wp:extent cx="6064885" cy="2513965"/>
            <wp:effectExtent l="19050" t="19050" r="12065" b="1968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6006" cy="251423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566AD29" w14:textId="77777777" w:rsidR="00BA5C2A" w:rsidRDefault="00000000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4.选择要评价的课堂，点击右侧的开始评课。根据课程类型选择要填写的评价问卷（理论课、实验课、体育课共三种类型），根据指标内容进行评价，评价完提交即可。</w:t>
      </w:r>
    </w:p>
    <w:p w14:paraId="7F0E0416" w14:textId="77777777" w:rsidR="00BA5C2A" w:rsidRDefault="00000000">
      <w:pPr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说明：评价分值保留小数点后一位。</w:t>
      </w:r>
    </w:p>
    <w:p w14:paraId="57BFCC7B" w14:textId="77777777" w:rsidR="00BA5C2A" w:rsidRDefault="00BA5C2A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14:paraId="74147AB3" w14:textId="77777777" w:rsidR="00BA5C2A" w:rsidRDefault="00000000">
      <w:pPr>
        <w:rPr>
          <w:sz w:val="28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</w:t>
      </w:r>
      <w:r>
        <w:rPr>
          <w:noProof/>
        </w:rPr>
        <w:drawing>
          <wp:inline distT="0" distB="0" distL="0" distR="0" wp14:anchorId="7BCDC478" wp14:editId="1FF71F2A">
            <wp:extent cx="5471795" cy="2590800"/>
            <wp:effectExtent l="9525" t="9525" r="24130" b="952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01730" cy="260474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0B41412" w14:textId="77777777" w:rsidR="00BA5C2A" w:rsidRDefault="00000000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5.若因特殊原因搜索不到要评价的课堂，点击添加课程，手动填写课堂信息后，点击开始评课，即可进行评价。</w:t>
      </w:r>
    </w:p>
    <w:p w14:paraId="2772D7DF" w14:textId="77777777" w:rsidR="00BA5C2A" w:rsidRDefault="00000000">
      <w:pPr>
        <w:widowControl/>
        <w:jc w:val="center"/>
      </w:pPr>
      <w:r>
        <w:rPr>
          <w:rFonts w:ascii="宋体" w:eastAsia="宋体" w:hAnsi="宋体" w:cs="宋体"/>
          <w:noProof/>
          <w:kern w:val="0"/>
          <w:sz w:val="24"/>
          <w:szCs w:val="24"/>
          <w:lang w:bidi="ar"/>
        </w:rPr>
        <w:lastRenderedPageBreak/>
        <w:drawing>
          <wp:inline distT="0" distB="0" distL="114300" distR="114300" wp14:anchorId="66735391" wp14:editId="7159BC30">
            <wp:extent cx="5330825" cy="3209925"/>
            <wp:effectExtent l="9525" t="9525" r="12700" b="1905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30825" cy="3209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472C4"/>
                      </a:solidFill>
                    </a:ln>
                  </pic:spPr>
                </pic:pic>
              </a:graphicData>
            </a:graphic>
          </wp:inline>
        </w:drawing>
      </w:r>
    </w:p>
    <w:p w14:paraId="7BD05DF9" w14:textId="77777777" w:rsidR="00BA5C2A" w:rsidRDefault="00000000">
      <w:pPr>
        <w:numPr>
          <w:ilvl w:val="0"/>
          <w:numId w:val="3"/>
        </w:numPr>
        <w:spacing w:line="60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点击“评课记录”，可查看评价过的记录。</w:t>
      </w:r>
    </w:p>
    <w:p w14:paraId="03B2231B" w14:textId="77777777" w:rsidR="00BA5C2A" w:rsidRDefault="00000000">
      <w:pPr>
        <w:numPr>
          <w:ilvl w:val="0"/>
          <w:numId w:val="4"/>
        </w:numPr>
        <w:ind w:left="420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查看被评记录</w:t>
      </w:r>
    </w:p>
    <w:p w14:paraId="63F969D8" w14:textId="77777777" w:rsidR="00BA5C2A" w:rsidRDefault="00000000" w:rsidP="0056419E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被评人登录手机端学习通APP，点击“河北大学”，选择“我被听评”里的“评课记录”，可以查看被评详情。</w:t>
      </w:r>
    </w:p>
    <w:p w14:paraId="725E75A8" w14:textId="77777777" w:rsidR="00BA5C2A" w:rsidRDefault="00000000" w:rsidP="0056419E">
      <w:pPr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说明：点击查看后，会显示评价总分值，如需要查看各单项分值，点击指标下的“已答”。</w:t>
      </w:r>
    </w:p>
    <w:p w14:paraId="2CD4A757" w14:textId="77777777" w:rsidR="00BA5C2A" w:rsidRDefault="00000000">
      <w:pPr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lastRenderedPageBreak/>
        <w:t xml:space="preserve">  </w:t>
      </w:r>
      <w:r>
        <w:rPr>
          <w:noProof/>
          <w:sz w:val="28"/>
          <w:szCs w:val="32"/>
        </w:rPr>
        <w:drawing>
          <wp:inline distT="0" distB="0" distL="0" distR="0" wp14:anchorId="1A956777" wp14:editId="70AEF49A">
            <wp:extent cx="1943100" cy="3769995"/>
            <wp:effectExtent l="9525" t="9525" r="9525" b="1143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7796" cy="37792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32"/>
        </w:rPr>
        <w:drawing>
          <wp:inline distT="0" distB="0" distL="0" distR="0" wp14:anchorId="02EAB6E1" wp14:editId="01767DD4">
            <wp:extent cx="1834515" cy="3764915"/>
            <wp:effectExtent l="9525" t="9525" r="22860" b="165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8138" cy="377226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kern w:val="0"/>
          <w:sz w:val="0"/>
          <w:szCs w:val="0"/>
          <w:u w:color="000000"/>
          <w:shd w:val="clear" w:color="000000" w:fill="000000"/>
          <w:lang w:val="zh-CN" w:bidi="zh-CN"/>
        </w:rPr>
        <w:drawing>
          <wp:inline distT="0" distB="0" distL="0" distR="0" wp14:anchorId="39C5E850" wp14:editId="786E1BAC">
            <wp:extent cx="1833880" cy="3778250"/>
            <wp:effectExtent l="9525" t="9525" r="23495" b="222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7928" cy="37859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5249170" w14:textId="77777777" w:rsidR="00BA5C2A" w:rsidRDefault="00BA5C2A">
      <w:pPr>
        <w:ind w:left="420"/>
        <w:rPr>
          <w:rFonts w:ascii="仿宋" w:eastAsia="仿宋" w:hAnsi="仿宋" w:cs="仿宋"/>
          <w:b/>
          <w:bCs/>
          <w:sz w:val="32"/>
          <w:szCs w:val="32"/>
        </w:rPr>
      </w:pPr>
    </w:p>
    <w:p w14:paraId="45DA693A" w14:textId="07A0BB63" w:rsidR="003933B8" w:rsidRPr="003933B8" w:rsidRDefault="0056419E" w:rsidP="003933B8">
      <w:pPr>
        <w:ind w:firstLineChars="200" w:firstLine="643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六</w:t>
      </w:r>
      <w:r w:rsidR="003933B8" w:rsidRPr="003933B8">
        <w:rPr>
          <w:rFonts w:ascii="仿宋" w:eastAsia="仿宋" w:hAnsi="仿宋" w:cs="仿宋" w:hint="eastAsia"/>
          <w:b/>
          <w:bCs/>
          <w:sz w:val="32"/>
          <w:szCs w:val="32"/>
        </w:rPr>
        <w:t>、相关说明</w:t>
      </w:r>
    </w:p>
    <w:p w14:paraId="1E304B28" w14:textId="2E18CF35" w:rsidR="003933B8" w:rsidRDefault="003933B8" w:rsidP="003933B8">
      <w:pPr>
        <w:ind w:firstLineChars="100" w:firstLine="28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28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 xml:space="preserve"> 1.已经提交的评价记录评价人不可以修改，如有问题需要修改，请及时与教育教学质量评估与教师发展中心联系，联系人：李东霞   联系电话：5079590</w:t>
      </w:r>
    </w:p>
    <w:p w14:paraId="73155BAD" w14:textId="76EEBFDA" w:rsidR="00BA5C2A" w:rsidRDefault="00000000" w:rsidP="003933B8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使用过程中有任何问题，</w:t>
      </w:r>
      <w:r w:rsidR="003933B8">
        <w:rPr>
          <w:rFonts w:ascii="仿宋" w:eastAsia="仿宋" w:hAnsi="仿宋" w:cs="仿宋" w:hint="eastAsia"/>
          <w:sz w:val="32"/>
          <w:szCs w:val="32"/>
        </w:rPr>
        <w:t>请</w:t>
      </w:r>
      <w:r>
        <w:rPr>
          <w:rFonts w:ascii="仿宋" w:eastAsia="仿宋" w:hAnsi="仿宋" w:cs="仿宋" w:hint="eastAsia"/>
          <w:sz w:val="32"/>
          <w:szCs w:val="32"/>
        </w:rPr>
        <w:t>加</w:t>
      </w:r>
      <w:r w:rsidR="003933B8">
        <w:rPr>
          <w:rFonts w:ascii="仿宋" w:eastAsia="仿宋" w:hAnsi="仿宋" w:cs="仿宋" w:hint="eastAsia"/>
          <w:sz w:val="32"/>
          <w:szCs w:val="32"/>
        </w:rPr>
        <w:t>入</w:t>
      </w:r>
      <w:r>
        <w:rPr>
          <w:rFonts w:ascii="仿宋" w:eastAsia="仿宋" w:hAnsi="仿宋" w:cs="仿宋" w:hint="eastAsia"/>
          <w:sz w:val="32"/>
          <w:szCs w:val="32"/>
        </w:rPr>
        <w:t>QQ群640612324（河大教评教发平台交流群）进行咨询。</w:t>
      </w:r>
    </w:p>
    <w:p w14:paraId="156AF250" w14:textId="77777777" w:rsidR="00BA5C2A" w:rsidRDefault="00BA5C2A">
      <w:pPr>
        <w:rPr>
          <w:sz w:val="28"/>
          <w:szCs w:val="32"/>
        </w:rPr>
      </w:pPr>
    </w:p>
    <w:sectPr w:rsidR="00BA5C2A">
      <w:pgSz w:w="11906" w:h="16838"/>
      <w:pgMar w:top="1440" w:right="1077" w:bottom="1440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98A24" w14:textId="77777777" w:rsidR="008401A5" w:rsidRDefault="008401A5" w:rsidP="0056419E">
      <w:r>
        <w:separator/>
      </w:r>
    </w:p>
  </w:endnote>
  <w:endnote w:type="continuationSeparator" w:id="0">
    <w:p w14:paraId="57B9836D" w14:textId="77777777" w:rsidR="008401A5" w:rsidRDefault="008401A5" w:rsidP="00564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8E0BF" w14:textId="77777777" w:rsidR="008401A5" w:rsidRDefault="008401A5" w:rsidP="0056419E">
      <w:r>
        <w:separator/>
      </w:r>
    </w:p>
  </w:footnote>
  <w:footnote w:type="continuationSeparator" w:id="0">
    <w:p w14:paraId="7472D31C" w14:textId="77777777" w:rsidR="008401A5" w:rsidRDefault="008401A5" w:rsidP="005641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E9D75"/>
    <w:multiLevelType w:val="singleLevel"/>
    <w:tmpl w:val="228E9D75"/>
    <w:lvl w:ilvl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2BA7D80B"/>
    <w:multiLevelType w:val="singleLevel"/>
    <w:tmpl w:val="2BA7D80B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44F06E44"/>
    <w:multiLevelType w:val="multilevel"/>
    <w:tmpl w:val="44F06E44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5B7744"/>
    <w:multiLevelType w:val="singleLevel"/>
    <w:tmpl w:val="6D5B7744"/>
    <w:lvl w:ilvl="0">
      <w:start w:val="2"/>
      <w:numFmt w:val="chineseCounting"/>
      <w:suff w:val="nothing"/>
      <w:lvlText w:val="%1、"/>
      <w:lvlJc w:val="left"/>
      <w:pPr>
        <w:ind w:left="-13"/>
      </w:pPr>
      <w:rPr>
        <w:rFonts w:hint="eastAsia"/>
      </w:rPr>
    </w:lvl>
  </w:abstractNum>
  <w:num w:numId="1" w16cid:durableId="1832602181">
    <w:abstractNumId w:val="3"/>
  </w:num>
  <w:num w:numId="2" w16cid:durableId="236131512">
    <w:abstractNumId w:val="2"/>
  </w:num>
  <w:num w:numId="3" w16cid:durableId="1523284392">
    <w:abstractNumId w:val="0"/>
  </w:num>
  <w:num w:numId="4" w16cid:durableId="2000184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713"/>
    <w:rsid w:val="000433B5"/>
    <w:rsid w:val="00063053"/>
    <w:rsid w:val="00072C03"/>
    <w:rsid w:val="00095E7F"/>
    <w:rsid w:val="000B526E"/>
    <w:rsid w:val="00162606"/>
    <w:rsid w:val="00162F66"/>
    <w:rsid w:val="001715B5"/>
    <w:rsid w:val="00204F1E"/>
    <w:rsid w:val="00241AC2"/>
    <w:rsid w:val="0027154D"/>
    <w:rsid w:val="00296194"/>
    <w:rsid w:val="002C08AD"/>
    <w:rsid w:val="00315373"/>
    <w:rsid w:val="003933B8"/>
    <w:rsid w:val="003B13B1"/>
    <w:rsid w:val="003C01DB"/>
    <w:rsid w:val="00447663"/>
    <w:rsid w:val="004C0C21"/>
    <w:rsid w:val="004C3C94"/>
    <w:rsid w:val="004E3215"/>
    <w:rsid w:val="00514713"/>
    <w:rsid w:val="00545757"/>
    <w:rsid w:val="0056419E"/>
    <w:rsid w:val="00590032"/>
    <w:rsid w:val="005E2270"/>
    <w:rsid w:val="006E3A15"/>
    <w:rsid w:val="006F2E11"/>
    <w:rsid w:val="007236CF"/>
    <w:rsid w:val="0072719B"/>
    <w:rsid w:val="0080191A"/>
    <w:rsid w:val="00814EDE"/>
    <w:rsid w:val="008401A5"/>
    <w:rsid w:val="00885FC6"/>
    <w:rsid w:val="00931BCA"/>
    <w:rsid w:val="009363B7"/>
    <w:rsid w:val="00976F28"/>
    <w:rsid w:val="00986C8E"/>
    <w:rsid w:val="00994956"/>
    <w:rsid w:val="00A87150"/>
    <w:rsid w:val="00AF77FE"/>
    <w:rsid w:val="00B2370A"/>
    <w:rsid w:val="00B36D49"/>
    <w:rsid w:val="00B600A9"/>
    <w:rsid w:val="00B72006"/>
    <w:rsid w:val="00BA5C2A"/>
    <w:rsid w:val="00BC48FB"/>
    <w:rsid w:val="00C34F09"/>
    <w:rsid w:val="00C462AD"/>
    <w:rsid w:val="00C84A27"/>
    <w:rsid w:val="00DB7230"/>
    <w:rsid w:val="00DC6BB1"/>
    <w:rsid w:val="00E37C46"/>
    <w:rsid w:val="00E43387"/>
    <w:rsid w:val="00E939B2"/>
    <w:rsid w:val="00EE04CC"/>
    <w:rsid w:val="00F84312"/>
    <w:rsid w:val="00FC6E58"/>
    <w:rsid w:val="0B67765B"/>
    <w:rsid w:val="110A36B2"/>
    <w:rsid w:val="13011EEF"/>
    <w:rsid w:val="23A71420"/>
    <w:rsid w:val="41F44CAD"/>
    <w:rsid w:val="487D3C49"/>
    <w:rsid w:val="58194F5A"/>
    <w:rsid w:val="58CC4CD7"/>
    <w:rsid w:val="5F5F7410"/>
    <w:rsid w:val="72EB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403D524"/>
  <w15:docId w15:val="{9AA21AB6-98A2-4BEE-BDB8-1073499A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557</Words>
  <Characters>575</Characters>
  <Application>Microsoft Office Word</Application>
  <DocSecurity>0</DocSecurity>
  <Lines>30</Lines>
  <Paragraphs>28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 qingling</dc:creator>
  <cp:lastModifiedBy>hbu621@126.com</cp:lastModifiedBy>
  <cp:revision>35</cp:revision>
  <dcterms:created xsi:type="dcterms:W3CDTF">2021-02-24T08:36:00Z</dcterms:created>
  <dcterms:modified xsi:type="dcterms:W3CDTF">2022-10-14T01:36:00Z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071A8E6B1F7E4820A3039AC205D4ADFB</vt:lpwstr>
  </property>
</Properties>
</file>